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F46A5" w14:textId="485C85D7" w:rsidR="008E282E" w:rsidRDefault="008E282E" w:rsidP="00412312">
      <w:pPr>
        <w:pStyle w:val="Heading1"/>
        <w:numPr>
          <w:ilvl w:val="0"/>
          <w:numId w:val="0"/>
        </w:numPr>
      </w:pPr>
      <w:bookmarkStart w:id="0" w:name="_Toc36218672"/>
      <w:r>
        <w:t>Anexo 5: Modelo para o Plano de Gestão de Riscos Ambientais e Sociais (PGAS)</w:t>
      </w:r>
      <w:bookmarkEnd w:id="0"/>
    </w:p>
    <w:p w14:paraId="5A961EC7" w14:textId="58AD7DA6" w:rsidR="008E282E" w:rsidRPr="00C04ED5" w:rsidRDefault="008E282E" w:rsidP="0095742D">
      <w:pPr>
        <w:jc w:val="center"/>
        <w:rPr>
          <w:rFonts w:eastAsia="Times New Roman" w:cs="Open Sans"/>
          <w:i/>
          <w:szCs w:val="18"/>
        </w:rPr>
      </w:pPr>
      <w:r>
        <w:rPr>
          <w:i/>
          <w:szCs w:val="18"/>
        </w:rPr>
        <w:t>(Apenas para projetos da Categoria B e da Categoria A)</w:t>
      </w:r>
    </w:p>
    <w:p w14:paraId="4C27956E" w14:textId="77777777" w:rsidR="008E282E" w:rsidRPr="00B46B50" w:rsidRDefault="008E282E" w:rsidP="00B46B50"/>
    <w:p w14:paraId="7D4196C1" w14:textId="3C37E150" w:rsidR="008E282E" w:rsidRPr="00B46B50" w:rsidRDefault="008E282E" w:rsidP="00B46B50">
      <w:pPr>
        <w:rPr>
          <w:b/>
        </w:rPr>
      </w:pPr>
      <w:r>
        <w:rPr>
          <w:b/>
        </w:rPr>
        <w:t>Introdução</w:t>
      </w:r>
    </w:p>
    <w:p w14:paraId="58416F2F" w14:textId="3401161A" w:rsidR="008E282E" w:rsidRPr="00B46B50" w:rsidRDefault="00B46B50" w:rsidP="00D55C38">
      <w:pPr>
        <w:pStyle w:val="ListParagraph"/>
        <w:numPr>
          <w:ilvl w:val="0"/>
          <w:numId w:val="17"/>
        </w:numPr>
      </w:pPr>
      <w:r>
        <w:t>Descrição da atividade ou projeto que está sujeito ao FLA / MdE</w:t>
      </w:r>
    </w:p>
    <w:p w14:paraId="53FEB65D" w14:textId="6CD389F2" w:rsidR="008E282E" w:rsidRPr="00F12708" w:rsidRDefault="00F12708" w:rsidP="00B46B50">
      <w:pPr>
        <w:rPr>
          <w:b/>
        </w:rPr>
      </w:pPr>
      <w:r>
        <w:rPr>
          <w:b/>
        </w:rPr>
        <w:t>Riscos e potenciais impactos adversos</w:t>
      </w:r>
    </w:p>
    <w:p w14:paraId="6DA6F45C" w14:textId="6D55DBA0" w:rsidR="008E282E" w:rsidRDefault="008E282E" w:rsidP="00D55C38">
      <w:pPr>
        <w:pStyle w:val="ListParagraph"/>
        <w:numPr>
          <w:ilvl w:val="0"/>
          <w:numId w:val="17"/>
        </w:numPr>
      </w:pPr>
      <w:r>
        <w:t>Lista de riscos ambientais e sociais identificados através da triagem de riscos</w:t>
      </w:r>
    </w:p>
    <w:p w14:paraId="11D76810" w14:textId="2D4156AF" w:rsidR="00F12708" w:rsidRPr="00B46B50" w:rsidRDefault="00F12708" w:rsidP="00D55C38">
      <w:pPr>
        <w:pStyle w:val="ListParagraph"/>
        <w:numPr>
          <w:ilvl w:val="0"/>
          <w:numId w:val="17"/>
        </w:numPr>
      </w:pPr>
      <w:r>
        <w:t>Medidas para evitar/reduzir os riscos ou mitigar/compensar os impactos negativos</w:t>
      </w:r>
    </w:p>
    <w:p w14:paraId="5203DAE9" w14:textId="77777777" w:rsidR="008E282E" w:rsidRPr="00A47FD3" w:rsidRDefault="008E282E" w:rsidP="00B46B50">
      <w:pPr>
        <w:rPr>
          <w:b/>
        </w:rPr>
      </w:pPr>
      <w:r>
        <w:rPr>
          <w:b/>
        </w:rPr>
        <w:t>Plano de monitorização</w:t>
      </w:r>
    </w:p>
    <w:p w14:paraId="7A4C37CF" w14:textId="77777777" w:rsidR="00996784" w:rsidRDefault="00A47FD3" w:rsidP="00D55C38">
      <w:pPr>
        <w:pStyle w:val="ListParagraph"/>
        <w:numPr>
          <w:ilvl w:val="0"/>
          <w:numId w:val="17"/>
        </w:numPr>
      </w:pPr>
      <w:r>
        <w:t>Indicadores para monitorizar os possíveis impactos negativos</w:t>
      </w:r>
    </w:p>
    <w:p w14:paraId="78F20431" w14:textId="12A1A8A4" w:rsidR="008E282E" w:rsidRPr="00B46B50" w:rsidRDefault="00996784" w:rsidP="00D55C38">
      <w:pPr>
        <w:pStyle w:val="ListParagraph"/>
        <w:numPr>
          <w:ilvl w:val="0"/>
          <w:numId w:val="17"/>
        </w:numPr>
      </w:pPr>
      <w:r>
        <w:t>Indicadores para monitorizar a implementação das medidas de gestão</w:t>
      </w:r>
    </w:p>
    <w:p w14:paraId="5385AD55" w14:textId="6F74EFED" w:rsidR="00996784" w:rsidRDefault="00996784" w:rsidP="00D55C38">
      <w:pPr>
        <w:pStyle w:val="ListParagraph"/>
        <w:numPr>
          <w:ilvl w:val="0"/>
          <w:numId w:val="17"/>
        </w:numPr>
      </w:pPr>
      <w:r>
        <w:t>Metodologia, frequência de cada indicador</w:t>
      </w:r>
    </w:p>
    <w:p w14:paraId="15A2524D" w14:textId="29F64D6E" w:rsidR="008E282E" w:rsidRPr="00B46B50" w:rsidRDefault="00A47FD3" w:rsidP="00FA4B16">
      <w:pPr>
        <w:pStyle w:val="ListParagraph"/>
        <w:numPr>
          <w:ilvl w:val="0"/>
          <w:numId w:val="17"/>
        </w:numPr>
      </w:pPr>
      <w:r>
        <w:t>Responsabilidades pela monitorização</w:t>
      </w:r>
    </w:p>
    <w:p w14:paraId="74E25208" w14:textId="7EEF1856" w:rsidR="007B0D8F" w:rsidRPr="007B0D8F" w:rsidRDefault="007B0D8F" w:rsidP="00B46B50">
      <w:pPr>
        <w:rPr>
          <w:b/>
        </w:rPr>
      </w:pPr>
      <w:r>
        <w:rPr>
          <w:b/>
        </w:rPr>
        <w:t>Custos</w:t>
      </w:r>
    </w:p>
    <w:p w14:paraId="3E08FEC5" w14:textId="77777777" w:rsidR="007B0D8F" w:rsidRDefault="008E282E" w:rsidP="00D55C38">
      <w:pPr>
        <w:pStyle w:val="ListParagraph"/>
        <w:numPr>
          <w:ilvl w:val="0"/>
          <w:numId w:val="17"/>
        </w:numPr>
      </w:pPr>
      <w:r>
        <w:t>Custos das medidas de gestão de riscos</w:t>
      </w:r>
    </w:p>
    <w:p w14:paraId="0F3C2114" w14:textId="2A23B6B1" w:rsidR="008E282E" w:rsidRPr="00B46B50" w:rsidRDefault="007B0D8F" w:rsidP="00D55C38">
      <w:pPr>
        <w:pStyle w:val="ListParagraph"/>
        <w:numPr>
          <w:ilvl w:val="0"/>
          <w:numId w:val="17"/>
        </w:numPr>
      </w:pPr>
      <w:r>
        <w:t>Custos de monitorização</w:t>
      </w:r>
    </w:p>
    <w:p w14:paraId="10CDAC39" w14:textId="77777777" w:rsidR="008E282E" w:rsidRPr="00DF49EA" w:rsidRDefault="008E282E" w:rsidP="00B46B50">
      <w:pPr>
        <w:rPr>
          <w:b/>
        </w:rPr>
      </w:pPr>
      <w:r>
        <w:rPr>
          <w:b/>
        </w:rPr>
        <w:t>Outros</w:t>
      </w:r>
    </w:p>
    <w:p w14:paraId="77E75E30" w14:textId="7446CC22" w:rsidR="008E282E" w:rsidRDefault="008E282E" w:rsidP="00D55C38">
      <w:pPr>
        <w:pStyle w:val="ListParagraph"/>
        <w:numPr>
          <w:ilvl w:val="0"/>
          <w:numId w:val="18"/>
        </w:numPr>
      </w:pPr>
      <w:r>
        <w:t>Calendário de relatórios</w:t>
      </w:r>
    </w:p>
    <w:p w14:paraId="7BF162C5" w14:textId="77777777" w:rsidR="00630304" w:rsidRDefault="00630304" w:rsidP="00630304">
      <w:pPr>
        <w:pStyle w:val="ListParagraph"/>
        <w:numPr>
          <w:ilvl w:val="0"/>
          <w:numId w:val="18"/>
        </w:numPr>
      </w:pPr>
      <w:r>
        <w:t>Link para os Mecanismos de Reclamações e Feedback</w:t>
      </w:r>
    </w:p>
    <w:p w14:paraId="5B1224E4" w14:textId="6E2F1B45" w:rsidR="00E4439D" w:rsidRPr="00B46B50" w:rsidRDefault="00E4439D" w:rsidP="00D55C38">
      <w:pPr>
        <w:pStyle w:val="ListParagraph"/>
        <w:numPr>
          <w:ilvl w:val="0"/>
          <w:numId w:val="18"/>
        </w:numPr>
      </w:pPr>
      <w:r>
        <w:t>Se aplicável, medidas e monitorização dos acordos de reinstalação</w:t>
      </w:r>
    </w:p>
    <w:p w14:paraId="3E81E049" w14:textId="1319D76A" w:rsidR="00DF49EA" w:rsidRPr="00B46B50" w:rsidRDefault="00DF49EA" w:rsidP="00D55C38">
      <w:pPr>
        <w:pStyle w:val="ListParagraph"/>
        <w:numPr>
          <w:ilvl w:val="0"/>
          <w:numId w:val="18"/>
        </w:numPr>
      </w:pPr>
      <w:r>
        <w:t xml:space="preserve">Se aplicável, medidas e monitorização do Consentimento Livre, Prévio e Informado dos </w:t>
      </w:r>
      <w:r w:rsidR="00A33D93">
        <w:t>P</w:t>
      </w:r>
      <w:r>
        <w:t xml:space="preserve">ovos </w:t>
      </w:r>
      <w:r w:rsidR="00A33D93">
        <w:t>I</w:t>
      </w:r>
      <w:r>
        <w:t>ndígenas</w:t>
      </w:r>
    </w:p>
    <w:p w14:paraId="2E973DC6" w14:textId="77777777" w:rsidR="00E4439D" w:rsidRDefault="00E4439D" w:rsidP="00E4439D">
      <w:pPr>
        <w:ind w:left="360"/>
      </w:pPr>
    </w:p>
    <w:tbl>
      <w:tblPr>
        <w:tblStyle w:val="TableGrid"/>
        <w:tblW w:w="0" w:type="auto"/>
        <w:tblLook w:val="04A0" w:firstRow="1" w:lastRow="0" w:firstColumn="1" w:lastColumn="0" w:noHBand="0" w:noVBand="1"/>
      </w:tblPr>
      <w:tblGrid>
        <w:gridCol w:w="2252"/>
        <w:gridCol w:w="2252"/>
        <w:gridCol w:w="2253"/>
        <w:gridCol w:w="2253"/>
      </w:tblGrid>
      <w:tr w:rsidR="008E282E" w:rsidRPr="00B6400B" w14:paraId="79E0CB6C" w14:textId="77777777" w:rsidTr="00166493">
        <w:tc>
          <w:tcPr>
            <w:tcW w:w="9010" w:type="dxa"/>
            <w:gridSpan w:val="4"/>
            <w:shd w:val="clear" w:color="auto" w:fill="D0CECE" w:themeFill="background2" w:themeFillShade="E6"/>
          </w:tcPr>
          <w:p w14:paraId="5F37C72C" w14:textId="052A7A81" w:rsidR="008E282E" w:rsidRPr="00B6400B" w:rsidRDefault="008E282E" w:rsidP="00166493">
            <w:pPr>
              <w:jc w:val="center"/>
              <w:rPr>
                <w:rFonts w:cs="Open Sans"/>
                <w:b/>
                <w:szCs w:val="18"/>
              </w:rPr>
            </w:pPr>
            <w:r>
              <w:rPr>
                <w:b/>
                <w:szCs w:val="18"/>
              </w:rPr>
              <w:t>Gestão e monitorização de riscos ambientais e sociais</w:t>
            </w:r>
          </w:p>
        </w:tc>
      </w:tr>
      <w:tr w:rsidR="008E282E" w:rsidRPr="00B6400B" w14:paraId="64F65D1B" w14:textId="77777777" w:rsidTr="00166493">
        <w:tc>
          <w:tcPr>
            <w:tcW w:w="9010" w:type="dxa"/>
            <w:gridSpan w:val="4"/>
            <w:shd w:val="clear" w:color="auto" w:fill="E7E6E6" w:themeFill="background2"/>
          </w:tcPr>
          <w:p w14:paraId="3FE8E718" w14:textId="34D9C467" w:rsidR="008E282E" w:rsidRPr="00B6400B" w:rsidRDefault="00274A6E" w:rsidP="00166493">
            <w:pPr>
              <w:rPr>
                <w:rFonts w:cs="Open Sans"/>
                <w:szCs w:val="18"/>
              </w:rPr>
            </w:pPr>
            <w:r>
              <w:t>Risco identificado X</w:t>
            </w:r>
          </w:p>
        </w:tc>
      </w:tr>
      <w:tr w:rsidR="005020EB" w:rsidRPr="00B6400B" w14:paraId="073FA502" w14:textId="77777777" w:rsidTr="00166493">
        <w:tc>
          <w:tcPr>
            <w:tcW w:w="2252" w:type="dxa"/>
            <w:vAlign w:val="center"/>
          </w:tcPr>
          <w:p w14:paraId="0FA20AD6" w14:textId="3EA7CDEF" w:rsidR="005020EB" w:rsidRDefault="005020EB" w:rsidP="005020EB">
            <w:pPr>
              <w:rPr>
                <w:rFonts w:cs="Open Sans"/>
                <w:i/>
                <w:szCs w:val="18"/>
              </w:rPr>
            </w:pPr>
            <w:r>
              <w:rPr>
                <w:i/>
                <w:szCs w:val="18"/>
              </w:rPr>
              <w:t>Possível impacto negativo</w:t>
            </w:r>
          </w:p>
        </w:tc>
        <w:tc>
          <w:tcPr>
            <w:tcW w:w="2252" w:type="dxa"/>
            <w:vAlign w:val="center"/>
          </w:tcPr>
          <w:p w14:paraId="56865D54" w14:textId="75297148" w:rsidR="005020EB" w:rsidRPr="00B6400B" w:rsidRDefault="005020EB" w:rsidP="005020EB">
            <w:pPr>
              <w:rPr>
                <w:rFonts w:cs="Open Sans"/>
                <w:i/>
                <w:szCs w:val="18"/>
              </w:rPr>
            </w:pPr>
            <w:r>
              <w:rPr>
                <w:i/>
                <w:szCs w:val="18"/>
              </w:rPr>
              <w:t>Indicador de monitorização</w:t>
            </w:r>
          </w:p>
        </w:tc>
        <w:tc>
          <w:tcPr>
            <w:tcW w:w="2253" w:type="dxa"/>
            <w:vAlign w:val="center"/>
          </w:tcPr>
          <w:p w14:paraId="7BB73215" w14:textId="51EBC6E0" w:rsidR="005020EB" w:rsidRPr="00B6400B" w:rsidRDefault="005020EB" w:rsidP="005020EB">
            <w:pPr>
              <w:rPr>
                <w:rFonts w:cs="Open Sans"/>
                <w:i/>
                <w:szCs w:val="18"/>
              </w:rPr>
            </w:pPr>
            <w:r>
              <w:rPr>
                <w:i/>
                <w:szCs w:val="18"/>
              </w:rPr>
              <w:t>Metodologia, frequência</w:t>
            </w:r>
          </w:p>
        </w:tc>
        <w:tc>
          <w:tcPr>
            <w:tcW w:w="2253" w:type="dxa"/>
            <w:vAlign w:val="center"/>
          </w:tcPr>
          <w:p w14:paraId="3E095647" w14:textId="5D39529E" w:rsidR="005020EB" w:rsidRPr="00B6400B" w:rsidRDefault="005020EB" w:rsidP="005020EB">
            <w:pPr>
              <w:rPr>
                <w:rFonts w:cs="Open Sans"/>
                <w:i/>
                <w:szCs w:val="18"/>
              </w:rPr>
            </w:pPr>
            <w:r>
              <w:rPr>
                <w:i/>
                <w:szCs w:val="18"/>
              </w:rPr>
              <w:t>Responsabilidade</w:t>
            </w:r>
          </w:p>
        </w:tc>
      </w:tr>
      <w:tr w:rsidR="005020EB" w:rsidRPr="00B6400B" w14:paraId="75F21072" w14:textId="77777777" w:rsidTr="00166493">
        <w:tc>
          <w:tcPr>
            <w:tcW w:w="2252" w:type="dxa"/>
            <w:vAlign w:val="center"/>
          </w:tcPr>
          <w:p w14:paraId="5A5EC965" w14:textId="33109251" w:rsidR="005020EB" w:rsidRPr="00B6400B" w:rsidRDefault="005020EB" w:rsidP="005020EB">
            <w:pPr>
              <w:rPr>
                <w:rFonts w:cs="Open Sans"/>
                <w:i/>
                <w:szCs w:val="18"/>
              </w:rPr>
            </w:pPr>
            <w:r>
              <w:rPr>
                <w:i/>
                <w:szCs w:val="18"/>
              </w:rPr>
              <w:t>Medida de gestão X1</w:t>
            </w:r>
          </w:p>
        </w:tc>
        <w:tc>
          <w:tcPr>
            <w:tcW w:w="2252" w:type="dxa"/>
            <w:vAlign w:val="center"/>
          </w:tcPr>
          <w:p w14:paraId="016119D0" w14:textId="0D77B5A4" w:rsidR="005020EB" w:rsidRPr="00B6400B" w:rsidRDefault="005020EB" w:rsidP="005020EB">
            <w:pPr>
              <w:rPr>
                <w:rFonts w:cs="Open Sans"/>
                <w:i/>
                <w:szCs w:val="18"/>
              </w:rPr>
            </w:pPr>
            <w:r>
              <w:rPr>
                <w:i/>
                <w:szCs w:val="18"/>
              </w:rPr>
              <w:t>Indicador de monitorização</w:t>
            </w:r>
          </w:p>
        </w:tc>
        <w:tc>
          <w:tcPr>
            <w:tcW w:w="2253" w:type="dxa"/>
            <w:vAlign w:val="center"/>
          </w:tcPr>
          <w:p w14:paraId="0527E62E" w14:textId="2A206613" w:rsidR="005020EB" w:rsidRPr="00B6400B" w:rsidRDefault="005020EB" w:rsidP="005020EB">
            <w:pPr>
              <w:rPr>
                <w:rFonts w:cs="Open Sans"/>
                <w:i/>
                <w:szCs w:val="18"/>
              </w:rPr>
            </w:pPr>
            <w:r>
              <w:rPr>
                <w:i/>
                <w:szCs w:val="18"/>
              </w:rPr>
              <w:t>Metodologia, frequência</w:t>
            </w:r>
          </w:p>
        </w:tc>
        <w:tc>
          <w:tcPr>
            <w:tcW w:w="2253" w:type="dxa"/>
            <w:vAlign w:val="center"/>
          </w:tcPr>
          <w:p w14:paraId="66B62D3B" w14:textId="37F8B1C2" w:rsidR="005020EB" w:rsidRPr="00B6400B" w:rsidRDefault="005020EB" w:rsidP="005020EB">
            <w:pPr>
              <w:rPr>
                <w:rFonts w:cs="Open Sans"/>
                <w:i/>
                <w:szCs w:val="18"/>
              </w:rPr>
            </w:pPr>
            <w:r>
              <w:rPr>
                <w:i/>
                <w:szCs w:val="18"/>
              </w:rPr>
              <w:t>Responsabilidade</w:t>
            </w:r>
          </w:p>
        </w:tc>
      </w:tr>
      <w:tr w:rsidR="005020EB" w:rsidRPr="00B6400B" w14:paraId="055B9EEB" w14:textId="77777777" w:rsidTr="00604274">
        <w:tc>
          <w:tcPr>
            <w:tcW w:w="2252" w:type="dxa"/>
            <w:vAlign w:val="center"/>
          </w:tcPr>
          <w:p w14:paraId="626DE876" w14:textId="2E79433F" w:rsidR="005020EB" w:rsidRPr="00B6400B" w:rsidRDefault="005020EB" w:rsidP="005020EB">
            <w:pPr>
              <w:rPr>
                <w:rFonts w:cs="Open Sans"/>
                <w:szCs w:val="18"/>
              </w:rPr>
            </w:pPr>
            <w:r>
              <w:rPr>
                <w:i/>
                <w:szCs w:val="18"/>
              </w:rPr>
              <w:t>Medida de gestão X2</w:t>
            </w:r>
          </w:p>
        </w:tc>
        <w:tc>
          <w:tcPr>
            <w:tcW w:w="2252" w:type="dxa"/>
            <w:vAlign w:val="center"/>
          </w:tcPr>
          <w:p w14:paraId="2D7BEB3B" w14:textId="7DF0826C" w:rsidR="005020EB" w:rsidRPr="00B6400B" w:rsidRDefault="005020EB" w:rsidP="005020EB">
            <w:pPr>
              <w:rPr>
                <w:rFonts w:cs="Open Sans"/>
                <w:szCs w:val="18"/>
              </w:rPr>
            </w:pPr>
            <w:r>
              <w:rPr>
                <w:i/>
                <w:szCs w:val="18"/>
              </w:rPr>
              <w:t>Indicador de monitorização</w:t>
            </w:r>
          </w:p>
        </w:tc>
        <w:tc>
          <w:tcPr>
            <w:tcW w:w="2253" w:type="dxa"/>
            <w:vAlign w:val="center"/>
          </w:tcPr>
          <w:p w14:paraId="05FC13A6" w14:textId="386DCBDA" w:rsidR="005020EB" w:rsidRPr="00B6400B" w:rsidRDefault="005020EB" w:rsidP="005020EB">
            <w:pPr>
              <w:rPr>
                <w:rFonts w:cs="Open Sans"/>
                <w:szCs w:val="18"/>
              </w:rPr>
            </w:pPr>
            <w:r>
              <w:rPr>
                <w:i/>
                <w:szCs w:val="18"/>
              </w:rPr>
              <w:t>Metodologia, frequência</w:t>
            </w:r>
          </w:p>
        </w:tc>
        <w:tc>
          <w:tcPr>
            <w:tcW w:w="2253" w:type="dxa"/>
            <w:vAlign w:val="center"/>
          </w:tcPr>
          <w:p w14:paraId="328A7948" w14:textId="0B6F2137" w:rsidR="005020EB" w:rsidRPr="00B6400B" w:rsidRDefault="005020EB" w:rsidP="005020EB">
            <w:pPr>
              <w:rPr>
                <w:rFonts w:cs="Open Sans"/>
                <w:szCs w:val="18"/>
              </w:rPr>
            </w:pPr>
            <w:r>
              <w:rPr>
                <w:i/>
                <w:szCs w:val="18"/>
              </w:rPr>
              <w:t>Responsabilidade</w:t>
            </w:r>
          </w:p>
        </w:tc>
      </w:tr>
      <w:tr w:rsidR="005020EB" w:rsidRPr="00B6400B" w14:paraId="2B6482B0" w14:textId="77777777" w:rsidTr="00166493">
        <w:tc>
          <w:tcPr>
            <w:tcW w:w="2252" w:type="dxa"/>
          </w:tcPr>
          <w:p w14:paraId="26EC5618" w14:textId="28D471B2" w:rsidR="005020EB" w:rsidRPr="00B6400B" w:rsidRDefault="00E4439D" w:rsidP="005020EB">
            <w:pPr>
              <w:rPr>
                <w:rFonts w:cs="Open Sans"/>
                <w:szCs w:val="18"/>
              </w:rPr>
            </w:pPr>
            <w:r>
              <w:t>…</w:t>
            </w:r>
          </w:p>
        </w:tc>
        <w:tc>
          <w:tcPr>
            <w:tcW w:w="2252" w:type="dxa"/>
          </w:tcPr>
          <w:p w14:paraId="53AF9D73" w14:textId="77777777" w:rsidR="005020EB" w:rsidRPr="00B6400B" w:rsidRDefault="005020EB" w:rsidP="005020EB">
            <w:pPr>
              <w:rPr>
                <w:rFonts w:cs="Open Sans"/>
                <w:szCs w:val="18"/>
              </w:rPr>
            </w:pPr>
          </w:p>
        </w:tc>
        <w:tc>
          <w:tcPr>
            <w:tcW w:w="2253" w:type="dxa"/>
          </w:tcPr>
          <w:p w14:paraId="1338309A" w14:textId="77777777" w:rsidR="005020EB" w:rsidRPr="00B6400B" w:rsidRDefault="005020EB" w:rsidP="005020EB">
            <w:pPr>
              <w:rPr>
                <w:rFonts w:cs="Open Sans"/>
                <w:szCs w:val="18"/>
              </w:rPr>
            </w:pPr>
          </w:p>
        </w:tc>
        <w:tc>
          <w:tcPr>
            <w:tcW w:w="2253" w:type="dxa"/>
          </w:tcPr>
          <w:p w14:paraId="6DAD4608" w14:textId="77777777" w:rsidR="005020EB" w:rsidRPr="00B6400B" w:rsidRDefault="005020EB" w:rsidP="005020EB">
            <w:pPr>
              <w:rPr>
                <w:rFonts w:cs="Open Sans"/>
                <w:szCs w:val="18"/>
              </w:rPr>
            </w:pPr>
          </w:p>
        </w:tc>
      </w:tr>
      <w:tr w:rsidR="005020EB" w:rsidRPr="00B6400B" w14:paraId="0F03A81F" w14:textId="77777777" w:rsidTr="00166493">
        <w:trPr>
          <w:trHeight w:val="270"/>
        </w:trPr>
        <w:tc>
          <w:tcPr>
            <w:tcW w:w="9010" w:type="dxa"/>
            <w:gridSpan w:val="4"/>
            <w:shd w:val="clear" w:color="auto" w:fill="E7E6E6" w:themeFill="background2"/>
          </w:tcPr>
          <w:p w14:paraId="49F6756D" w14:textId="21506715" w:rsidR="005020EB" w:rsidRPr="00B6400B" w:rsidRDefault="005020EB" w:rsidP="005020EB">
            <w:pPr>
              <w:rPr>
                <w:rFonts w:cs="Open Sans"/>
                <w:szCs w:val="18"/>
              </w:rPr>
            </w:pPr>
            <w:r>
              <w:t>Risco identificado Y</w:t>
            </w:r>
          </w:p>
        </w:tc>
      </w:tr>
      <w:tr w:rsidR="005020EB" w:rsidRPr="00B6400B" w14:paraId="7A04E0A5" w14:textId="77777777" w:rsidTr="00166493">
        <w:tc>
          <w:tcPr>
            <w:tcW w:w="2252" w:type="dxa"/>
            <w:vAlign w:val="center"/>
          </w:tcPr>
          <w:p w14:paraId="4C7F066D" w14:textId="2A234F75" w:rsidR="005020EB" w:rsidRDefault="005020EB" w:rsidP="005020EB">
            <w:pPr>
              <w:rPr>
                <w:rFonts w:cs="Open Sans"/>
                <w:i/>
                <w:szCs w:val="18"/>
              </w:rPr>
            </w:pPr>
            <w:r>
              <w:rPr>
                <w:i/>
                <w:szCs w:val="18"/>
              </w:rPr>
              <w:t>Possível impacto negativo</w:t>
            </w:r>
          </w:p>
        </w:tc>
        <w:tc>
          <w:tcPr>
            <w:tcW w:w="2252" w:type="dxa"/>
            <w:vAlign w:val="center"/>
          </w:tcPr>
          <w:p w14:paraId="402669F3" w14:textId="27AC02EA" w:rsidR="005020EB" w:rsidRPr="00B6400B" w:rsidRDefault="005020EB" w:rsidP="005020EB">
            <w:pPr>
              <w:rPr>
                <w:rFonts w:cs="Open Sans"/>
                <w:i/>
                <w:szCs w:val="18"/>
              </w:rPr>
            </w:pPr>
            <w:r>
              <w:rPr>
                <w:i/>
                <w:szCs w:val="18"/>
              </w:rPr>
              <w:t>Indicador de monitorização</w:t>
            </w:r>
          </w:p>
        </w:tc>
        <w:tc>
          <w:tcPr>
            <w:tcW w:w="2253" w:type="dxa"/>
            <w:vAlign w:val="center"/>
          </w:tcPr>
          <w:p w14:paraId="1CBB6DC4" w14:textId="0CF88275" w:rsidR="005020EB" w:rsidRPr="00B6400B" w:rsidRDefault="005020EB" w:rsidP="005020EB">
            <w:pPr>
              <w:rPr>
                <w:rFonts w:cs="Open Sans"/>
                <w:i/>
                <w:szCs w:val="18"/>
              </w:rPr>
            </w:pPr>
            <w:r>
              <w:rPr>
                <w:i/>
                <w:szCs w:val="18"/>
              </w:rPr>
              <w:t>Metodologia, frequência</w:t>
            </w:r>
          </w:p>
        </w:tc>
        <w:tc>
          <w:tcPr>
            <w:tcW w:w="2253" w:type="dxa"/>
            <w:vAlign w:val="center"/>
          </w:tcPr>
          <w:p w14:paraId="5D6EAD8D" w14:textId="34B185DE" w:rsidR="005020EB" w:rsidRPr="00B6400B" w:rsidRDefault="005020EB" w:rsidP="005020EB">
            <w:pPr>
              <w:rPr>
                <w:rFonts w:cs="Open Sans"/>
                <w:i/>
                <w:szCs w:val="18"/>
              </w:rPr>
            </w:pPr>
            <w:r>
              <w:rPr>
                <w:i/>
                <w:szCs w:val="18"/>
              </w:rPr>
              <w:t>Responsabilidade</w:t>
            </w:r>
          </w:p>
        </w:tc>
      </w:tr>
      <w:tr w:rsidR="005020EB" w:rsidRPr="00B6400B" w14:paraId="71218A13" w14:textId="77777777" w:rsidTr="00166493">
        <w:tc>
          <w:tcPr>
            <w:tcW w:w="2252" w:type="dxa"/>
            <w:vAlign w:val="center"/>
          </w:tcPr>
          <w:p w14:paraId="1A5578B8" w14:textId="5DC98AF0" w:rsidR="005020EB" w:rsidRPr="00B6400B" w:rsidRDefault="005020EB" w:rsidP="005020EB">
            <w:pPr>
              <w:rPr>
                <w:rFonts w:cs="Open Sans"/>
                <w:i/>
                <w:szCs w:val="18"/>
              </w:rPr>
            </w:pPr>
            <w:r>
              <w:rPr>
                <w:i/>
                <w:szCs w:val="18"/>
              </w:rPr>
              <w:t>Medida de gestão Y1</w:t>
            </w:r>
          </w:p>
        </w:tc>
        <w:tc>
          <w:tcPr>
            <w:tcW w:w="2252" w:type="dxa"/>
            <w:vAlign w:val="center"/>
          </w:tcPr>
          <w:p w14:paraId="5C04DAF2" w14:textId="7844DF17" w:rsidR="005020EB" w:rsidRPr="00B6400B" w:rsidRDefault="005020EB" w:rsidP="005020EB">
            <w:pPr>
              <w:rPr>
                <w:rFonts w:cs="Open Sans"/>
                <w:i/>
                <w:szCs w:val="18"/>
              </w:rPr>
            </w:pPr>
            <w:r>
              <w:rPr>
                <w:i/>
                <w:szCs w:val="18"/>
              </w:rPr>
              <w:t>Indicador de monitorização</w:t>
            </w:r>
          </w:p>
        </w:tc>
        <w:tc>
          <w:tcPr>
            <w:tcW w:w="2253" w:type="dxa"/>
            <w:vAlign w:val="center"/>
          </w:tcPr>
          <w:p w14:paraId="41506748" w14:textId="098417B4" w:rsidR="005020EB" w:rsidRPr="00B6400B" w:rsidRDefault="005020EB" w:rsidP="005020EB">
            <w:pPr>
              <w:rPr>
                <w:rFonts w:cs="Open Sans"/>
                <w:i/>
                <w:szCs w:val="18"/>
              </w:rPr>
            </w:pPr>
            <w:r>
              <w:rPr>
                <w:i/>
                <w:szCs w:val="18"/>
              </w:rPr>
              <w:t>Metodologia, frequência</w:t>
            </w:r>
          </w:p>
        </w:tc>
        <w:tc>
          <w:tcPr>
            <w:tcW w:w="2253" w:type="dxa"/>
            <w:vAlign w:val="center"/>
          </w:tcPr>
          <w:p w14:paraId="4497082D" w14:textId="0060DD63" w:rsidR="005020EB" w:rsidRPr="00B6400B" w:rsidRDefault="005020EB" w:rsidP="005020EB">
            <w:pPr>
              <w:rPr>
                <w:rFonts w:cs="Open Sans"/>
                <w:i/>
                <w:szCs w:val="18"/>
              </w:rPr>
            </w:pPr>
            <w:r>
              <w:rPr>
                <w:i/>
                <w:szCs w:val="18"/>
              </w:rPr>
              <w:t>Responsabilidade</w:t>
            </w:r>
          </w:p>
        </w:tc>
      </w:tr>
      <w:tr w:rsidR="005020EB" w:rsidRPr="00B6400B" w14:paraId="5F76017F" w14:textId="77777777" w:rsidTr="00604274">
        <w:tc>
          <w:tcPr>
            <w:tcW w:w="2252" w:type="dxa"/>
            <w:vAlign w:val="center"/>
          </w:tcPr>
          <w:p w14:paraId="2EBAF20A" w14:textId="76F9CF5A" w:rsidR="005020EB" w:rsidRPr="00B6400B" w:rsidRDefault="005020EB" w:rsidP="005020EB">
            <w:pPr>
              <w:rPr>
                <w:rFonts w:cs="Open Sans"/>
                <w:szCs w:val="18"/>
                <w:u w:val="single"/>
              </w:rPr>
            </w:pPr>
            <w:r>
              <w:rPr>
                <w:i/>
                <w:szCs w:val="18"/>
              </w:rPr>
              <w:t>Medida de gestão Y2</w:t>
            </w:r>
          </w:p>
        </w:tc>
        <w:tc>
          <w:tcPr>
            <w:tcW w:w="2252" w:type="dxa"/>
            <w:vAlign w:val="center"/>
          </w:tcPr>
          <w:p w14:paraId="54E43C47" w14:textId="0C9918A8" w:rsidR="005020EB" w:rsidRPr="00B6400B" w:rsidRDefault="005020EB" w:rsidP="005020EB">
            <w:pPr>
              <w:rPr>
                <w:rFonts w:cs="Open Sans"/>
                <w:szCs w:val="18"/>
              </w:rPr>
            </w:pPr>
            <w:r>
              <w:rPr>
                <w:i/>
                <w:szCs w:val="18"/>
              </w:rPr>
              <w:t>Indicador de monitorização</w:t>
            </w:r>
          </w:p>
        </w:tc>
        <w:tc>
          <w:tcPr>
            <w:tcW w:w="2253" w:type="dxa"/>
            <w:vAlign w:val="center"/>
          </w:tcPr>
          <w:p w14:paraId="52E9570B" w14:textId="69BE1F83" w:rsidR="005020EB" w:rsidRPr="00B6400B" w:rsidRDefault="005020EB" w:rsidP="005020EB">
            <w:pPr>
              <w:rPr>
                <w:rFonts w:cs="Open Sans"/>
                <w:szCs w:val="18"/>
              </w:rPr>
            </w:pPr>
            <w:r>
              <w:rPr>
                <w:i/>
                <w:szCs w:val="18"/>
              </w:rPr>
              <w:t>Metodologia, frequência</w:t>
            </w:r>
          </w:p>
        </w:tc>
        <w:tc>
          <w:tcPr>
            <w:tcW w:w="2253" w:type="dxa"/>
            <w:vAlign w:val="center"/>
          </w:tcPr>
          <w:p w14:paraId="5CBD265F" w14:textId="4E691BB5" w:rsidR="005020EB" w:rsidRPr="00B6400B" w:rsidRDefault="005020EB" w:rsidP="005020EB">
            <w:pPr>
              <w:rPr>
                <w:rFonts w:cs="Open Sans"/>
                <w:szCs w:val="18"/>
              </w:rPr>
            </w:pPr>
            <w:r>
              <w:rPr>
                <w:i/>
                <w:szCs w:val="18"/>
              </w:rPr>
              <w:t>Responsabilidade</w:t>
            </w:r>
          </w:p>
        </w:tc>
      </w:tr>
      <w:tr w:rsidR="005020EB" w:rsidRPr="00B6400B" w14:paraId="63C21EEE" w14:textId="77777777" w:rsidTr="00166493">
        <w:tc>
          <w:tcPr>
            <w:tcW w:w="2252" w:type="dxa"/>
          </w:tcPr>
          <w:p w14:paraId="4D24500F" w14:textId="23192542" w:rsidR="005020EB" w:rsidRPr="00C46601" w:rsidRDefault="00E4439D" w:rsidP="005020EB">
            <w:pPr>
              <w:rPr>
                <w:rFonts w:cs="Open Sans"/>
                <w:szCs w:val="18"/>
              </w:rPr>
            </w:pPr>
            <w:r>
              <w:t>…</w:t>
            </w:r>
          </w:p>
        </w:tc>
        <w:tc>
          <w:tcPr>
            <w:tcW w:w="2252" w:type="dxa"/>
          </w:tcPr>
          <w:p w14:paraId="05203103" w14:textId="77777777" w:rsidR="005020EB" w:rsidRPr="00B6400B" w:rsidRDefault="005020EB" w:rsidP="005020EB">
            <w:pPr>
              <w:rPr>
                <w:rFonts w:cs="Open Sans"/>
                <w:szCs w:val="18"/>
              </w:rPr>
            </w:pPr>
          </w:p>
        </w:tc>
        <w:tc>
          <w:tcPr>
            <w:tcW w:w="2253" w:type="dxa"/>
          </w:tcPr>
          <w:p w14:paraId="3F04E03C" w14:textId="77777777" w:rsidR="005020EB" w:rsidRPr="00B6400B" w:rsidRDefault="005020EB" w:rsidP="005020EB">
            <w:pPr>
              <w:rPr>
                <w:rFonts w:cs="Open Sans"/>
                <w:szCs w:val="18"/>
              </w:rPr>
            </w:pPr>
          </w:p>
        </w:tc>
        <w:tc>
          <w:tcPr>
            <w:tcW w:w="2253" w:type="dxa"/>
          </w:tcPr>
          <w:p w14:paraId="391B34B7" w14:textId="77777777" w:rsidR="005020EB" w:rsidRPr="00B6400B" w:rsidRDefault="005020EB" w:rsidP="005020EB">
            <w:pPr>
              <w:rPr>
                <w:rFonts w:cs="Open Sans"/>
                <w:szCs w:val="18"/>
              </w:rPr>
            </w:pPr>
          </w:p>
        </w:tc>
      </w:tr>
      <w:tr w:rsidR="005020EB" w:rsidRPr="00B6400B" w14:paraId="67566B36" w14:textId="77777777" w:rsidTr="00274A6E">
        <w:tc>
          <w:tcPr>
            <w:tcW w:w="9010" w:type="dxa"/>
            <w:gridSpan w:val="4"/>
            <w:shd w:val="clear" w:color="auto" w:fill="E7E6E6" w:themeFill="background2"/>
          </w:tcPr>
          <w:p w14:paraId="254F1E9E" w14:textId="2754300F" w:rsidR="005020EB" w:rsidRPr="00B6400B" w:rsidRDefault="005020EB" w:rsidP="005020EB">
            <w:pPr>
              <w:rPr>
                <w:rFonts w:cs="Open Sans"/>
                <w:szCs w:val="18"/>
              </w:rPr>
            </w:pPr>
            <w:r>
              <w:t>Risco identificado Z</w:t>
            </w:r>
          </w:p>
        </w:tc>
      </w:tr>
      <w:tr w:rsidR="005020EB" w:rsidRPr="00B6400B" w14:paraId="39A7FECE" w14:textId="77777777" w:rsidTr="00604274">
        <w:tc>
          <w:tcPr>
            <w:tcW w:w="2252" w:type="dxa"/>
            <w:vAlign w:val="center"/>
          </w:tcPr>
          <w:p w14:paraId="41D5AA07" w14:textId="1D5BADDC" w:rsidR="005020EB" w:rsidRDefault="005020EB" w:rsidP="005020EB">
            <w:pPr>
              <w:rPr>
                <w:rFonts w:cs="Open Sans"/>
                <w:i/>
                <w:szCs w:val="18"/>
              </w:rPr>
            </w:pPr>
            <w:r>
              <w:rPr>
                <w:i/>
                <w:szCs w:val="18"/>
              </w:rPr>
              <w:lastRenderedPageBreak/>
              <w:t>Possível impacto negativo</w:t>
            </w:r>
          </w:p>
        </w:tc>
        <w:tc>
          <w:tcPr>
            <w:tcW w:w="2252" w:type="dxa"/>
            <w:vAlign w:val="center"/>
          </w:tcPr>
          <w:p w14:paraId="3CE89FFE" w14:textId="612988E4" w:rsidR="005020EB" w:rsidRPr="00B6400B" w:rsidRDefault="005020EB" w:rsidP="005020EB">
            <w:pPr>
              <w:rPr>
                <w:rFonts w:cs="Open Sans"/>
                <w:i/>
                <w:szCs w:val="18"/>
              </w:rPr>
            </w:pPr>
            <w:r>
              <w:rPr>
                <w:i/>
                <w:szCs w:val="18"/>
              </w:rPr>
              <w:t>Indicador de monitorização</w:t>
            </w:r>
          </w:p>
        </w:tc>
        <w:tc>
          <w:tcPr>
            <w:tcW w:w="2253" w:type="dxa"/>
            <w:vAlign w:val="center"/>
          </w:tcPr>
          <w:p w14:paraId="434E97C2" w14:textId="117586F8" w:rsidR="005020EB" w:rsidRPr="00B6400B" w:rsidRDefault="005020EB" w:rsidP="005020EB">
            <w:pPr>
              <w:rPr>
                <w:rFonts w:cs="Open Sans"/>
                <w:i/>
                <w:szCs w:val="18"/>
              </w:rPr>
            </w:pPr>
            <w:r>
              <w:rPr>
                <w:i/>
                <w:szCs w:val="18"/>
              </w:rPr>
              <w:t>Metodologia, frequência</w:t>
            </w:r>
          </w:p>
        </w:tc>
        <w:tc>
          <w:tcPr>
            <w:tcW w:w="2253" w:type="dxa"/>
            <w:vAlign w:val="center"/>
          </w:tcPr>
          <w:p w14:paraId="3920C811" w14:textId="64C7A066" w:rsidR="005020EB" w:rsidRPr="00B6400B" w:rsidRDefault="005020EB" w:rsidP="005020EB">
            <w:pPr>
              <w:rPr>
                <w:rFonts w:cs="Open Sans"/>
                <w:i/>
                <w:szCs w:val="18"/>
              </w:rPr>
            </w:pPr>
            <w:r>
              <w:rPr>
                <w:i/>
                <w:szCs w:val="18"/>
              </w:rPr>
              <w:t>Responsabilidade</w:t>
            </w:r>
          </w:p>
        </w:tc>
      </w:tr>
      <w:tr w:rsidR="005020EB" w:rsidRPr="00B6400B" w14:paraId="76D1A7EE" w14:textId="77777777" w:rsidTr="00604274">
        <w:tc>
          <w:tcPr>
            <w:tcW w:w="2252" w:type="dxa"/>
            <w:vAlign w:val="center"/>
          </w:tcPr>
          <w:p w14:paraId="795BF252" w14:textId="51BA668F" w:rsidR="005020EB" w:rsidRPr="00B6400B" w:rsidRDefault="005020EB" w:rsidP="005020EB">
            <w:pPr>
              <w:rPr>
                <w:rFonts w:cs="Open Sans"/>
                <w:szCs w:val="18"/>
                <w:u w:val="single"/>
              </w:rPr>
            </w:pPr>
            <w:r>
              <w:rPr>
                <w:i/>
                <w:szCs w:val="18"/>
              </w:rPr>
              <w:t>Medida de gestão Z1</w:t>
            </w:r>
          </w:p>
        </w:tc>
        <w:tc>
          <w:tcPr>
            <w:tcW w:w="2252" w:type="dxa"/>
            <w:vAlign w:val="center"/>
          </w:tcPr>
          <w:p w14:paraId="576C2FB8" w14:textId="36B553B8" w:rsidR="005020EB" w:rsidRPr="00B6400B" w:rsidRDefault="005020EB" w:rsidP="005020EB">
            <w:pPr>
              <w:rPr>
                <w:rFonts w:cs="Open Sans"/>
                <w:szCs w:val="18"/>
              </w:rPr>
            </w:pPr>
            <w:r>
              <w:rPr>
                <w:i/>
                <w:szCs w:val="18"/>
              </w:rPr>
              <w:t>Indicador de monitorização</w:t>
            </w:r>
          </w:p>
        </w:tc>
        <w:tc>
          <w:tcPr>
            <w:tcW w:w="2253" w:type="dxa"/>
            <w:vAlign w:val="center"/>
          </w:tcPr>
          <w:p w14:paraId="6C6F9077" w14:textId="3838B59C" w:rsidR="005020EB" w:rsidRPr="00B6400B" w:rsidRDefault="005020EB" w:rsidP="005020EB">
            <w:pPr>
              <w:rPr>
                <w:rFonts w:cs="Open Sans"/>
                <w:szCs w:val="18"/>
              </w:rPr>
            </w:pPr>
            <w:r>
              <w:rPr>
                <w:i/>
                <w:szCs w:val="18"/>
              </w:rPr>
              <w:t>Metodologia, frequência</w:t>
            </w:r>
          </w:p>
        </w:tc>
        <w:tc>
          <w:tcPr>
            <w:tcW w:w="2253" w:type="dxa"/>
            <w:vAlign w:val="center"/>
          </w:tcPr>
          <w:p w14:paraId="0F061148" w14:textId="63CAB0BF" w:rsidR="005020EB" w:rsidRPr="00B6400B" w:rsidRDefault="005020EB" w:rsidP="005020EB">
            <w:pPr>
              <w:rPr>
                <w:rFonts w:cs="Open Sans"/>
                <w:szCs w:val="18"/>
              </w:rPr>
            </w:pPr>
            <w:r>
              <w:rPr>
                <w:i/>
                <w:szCs w:val="18"/>
              </w:rPr>
              <w:t>Responsabilidade</w:t>
            </w:r>
          </w:p>
        </w:tc>
      </w:tr>
      <w:tr w:rsidR="005020EB" w:rsidRPr="00B6400B" w14:paraId="4B191CC1" w14:textId="77777777" w:rsidTr="00604274">
        <w:tc>
          <w:tcPr>
            <w:tcW w:w="2252" w:type="dxa"/>
            <w:vAlign w:val="center"/>
          </w:tcPr>
          <w:p w14:paraId="64245F2D" w14:textId="4B404704" w:rsidR="005020EB" w:rsidRPr="00B6400B" w:rsidRDefault="005020EB" w:rsidP="005020EB">
            <w:pPr>
              <w:rPr>
                <w:rFonts w:cs="Open Sans"/>
                <w:szCs w:val="18"/>
                <w:u w:val="single"/>
              </w:rPr>
            </w:pPr>
            <w:r>
              <w:rPr>
                <w:i/>
                <w:szCs w:val="18"/>
              </w:rPr>
              <w:t>Medida de gestão Z2</w:t>
            </w:r>
          </w:p>
        </w:tc>
        <w:tc>
          <w:tcPr>
            <w:tcW w:w="2252" w:type="dxa"/>
            <w:vAlign w:val="center"/>
          </w:tcPr>
          <w:p w14:paraId="62643C27" w14:textId="60F85AC6" w:rsidR="005020EB" w:rsidRPr="00B6400B" w:rsidRDefault="005020EB" w:rsidP="005020EB">
            <w:pPr>
              <w:rPr>
                <w:rFonts w:cs="Open Sans"/>
                <w:szCs w:val="18"/>
              </w:rPr>
            </w:pPr>
            <w:r>
              <w:rPr>
                <w:i/>
                <w:szCs w:val="18"/>
              </w:rPr>
              <w:t>Indicador de monitorização</w:t>
            </w:r>
          </w:p>
        </w:tc>
        <w:tc>
          <w:tcPr>
            <w:tcW w:w="2253" w:type="dxa"/>
            <w:vAlign w:val="center"/>
          </w:tcPr>
          <w:p w14:paraId="3A649935" w14:textId="6F63545D" w:rsidR="005020EB" w:rsidRPr="00B6400B" w:rsidRDefault="005020EB" w:rsidP="005020EB">
            <w:pPr>
              <w:rPr>
                <w:rFonts w:cs="Open Sans"/>
                <w:szCs w:val="18"/>
              </w:rPr>
            </w:pPr>
            <w:r>
              <w:rPr>
                <w:i/>
                <w:szCs w:val="18"/>
              </w:rPr>
              <w:t>Metodologia, frequência</w:t>
            </w:r>
          </w:p>
        </w:tc>
        <w:tc>
          <w:tcPr>
            <w:tcW w:w="2253" w:type="dxa"/>
            <w:vAlign w:val="center"/>
          </w:tcPr>
          <w:p w14:paraId="40565574" w14:textId="64B69949" w:rsidR="005020EB" w:rsidRPr="00B6400B" w:rsidRDefault="005020EB" w:rsidP="005020EB">
            <w:pPr>
              <w:rPr>
                <w:rFonts w:cs="Open Sans"/>
                <w:szCs w:val="18"/>
              </w:rPr>
            </w:pPr>
            <w:r>
              <w:rPr>
                <w:i/>
                <w:szCs w:val="18"/>
              </w:rPr>
              <w:t>Responsabilidade</w:t>
            </w:r>
          </w:p>
        </w:tc>
      </w:tr>
      <w:tr w:rsidR="005020EB" w:rsidRPr="00B6400B" w14:paraId="694B54A7" w14:textId="77777777" w:rsidTr="00166493">
        <w:tc>
          <w:tcPr>
            <w:tcW w:w="2252" w:type="dxa"/>
          </w:tcPr>
          <w:p w14:paraId="1D70FB3F" w14:textId="073C36C6" w:rsidR="005020EB" w:rsidRPr="00E4439D" w:rsidRDefault="00E4439D" w:rsidP="005020EB">
            <w:pPr>
              <w:rPr>
                <w:rFonts w:cs="Open Sans"/>
                <w:szCs w:val="18"/>
              </w:rPr>
            </w:pPr>
            <w:r>
              <w:t>...</w:t>
            </w:r>
          </w:p>
        </w:tc>
        <w:tc>
          <w:tcPr>
            <w:tcW w:w="2252" w:type="dxa"/>
          </w:tcPr>
          <w:p w14:paraId="12635F47" w14:textId="77777777" w:rsidR="005020EB" w:rsidRPr="00B6400B" w:rsidRDefault="005020EB" w:rsidP="005020EB">
            <w:pPr>
              <w:rPr>
                <w:rFonts w:cs="Open Sans"/>
                <w:szCs w:val="18"/>
              </w:rPr>
            </w:pPr>
          </w:p>
        </w:tc>
        <w:tc>
          <w:tcPr>
            <w:tcW w:w="2253" w:type="dxa"/>
          </w:tcPr>
          <w:p w14:paraId="094AF3E6" w14:textId="77777777" w:rsidR="005020EB" w:rsidRPr="00B6400B" w:rsidRDefault="005020EB" w:rsidP="005020EB">
            <w:pPr>
              <w:rPr>
                <w:rFonts w:cs="Open Sans"/>
                <w:szCs w:val="18"/>
              </w:rPr>
            </w:pPr>
          </w:p>
        </w:tc>
        <w:tc>
          <w:tcPr>
            <w:tcW w:w="2253" w:type="dxa"/>
          </w:tcPr>
          <w:p w14:paraId="1B7B6E83" w14:textId="77777777" w:rsidR="005020EB" w:rsidRPr="00B6400B" w:rsidRDefault="005020EB" w:rsidP="005020EB">
            <w:pPr>
              <w:rPr>
                <w:rFonts w:cs="Open Sans"/>
                <w:szCs w:val="18"/>
              </w:rPr>
            </w:pPr>
          </w:p>
        </w:tc>
      </w:tr>
    </w:tbl>
    <w:p w14:paraId="7DCC5FBA" w14:textId="17BCE5DC" w:rsidR="00086F11" w:rsidRDefault="00086F11" w:rsidP="003546B7"/>
    <w:sectPr w:rsidR="00086F11" w:rsidSect="00E543D5">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C5F66" w14:textId="77777777" w:rsidR="003C402C" w:rsidRDefault="003C402C" w:rsidP="00193A65">
      <w:pPr>
        <w:spacing w:after="0" w:line="240" w:lineRule="auto"/>
      </w:pPr>
      <w:r>
        <w:separator/>
      </w:r>
    </w:p>
  </w:endnote>
  <w:endnote w:type="continuationSeparator" w:id="0">
    <w:p w14:paraId="5B4AC0EC" w14:textId="77777777" w:rsidR="003C402C" w:rsidRDefault="003C402C" w:rsidP="00193A65">
      <w:pPr>
        <w:spacing w:after="0" w:line="240" w:lineRule="auto"/>
      </w:pPr>
      <w:r>
        <w:continuationSeparator/>
      </w:r>
    </w:p>
  </w:endnote>
  <w:endnote w:type="continuationNotice" w:id="1">
    <w:p w14:paraId="4612BC98" w14:textId="77777777" w:rsidR="003C402C" w:rsidRDefault="003C40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Segoe UI"/>
    <w:panose1 w:val="00000000000000000000"/>
    <w:charset w:val="00"/>
    <w:family w:val="auto"/>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6004A" w14:textId="77777777" w:rsidR="00CC7631" w:rsidRDefault="00CC7631" w:rsidP="00BC0036">
    <w:pPr>
      <w:pStyle w:val="Footer"/>
      <w:tabs>
        <w:tab w:val="left" w:pos="0"/>
      </w:tabs>
      <w:rPr>
        <w:i/>
        <w:sz w:val="16"/>
        <w:szCs w:val="16"/>
      </w:rPr>
    </w:pPr>
  </w:p>
  <w:p w14:paraId="42BD7061" w14:textId="5CE7E71D" w:rsidR="001A3C36" w:rsidRPr="00CB4807" w:rsidRDefault="00A97DA4" w:rsidP="00BC0036">
    <w:pPr>
      <w:pStyle w:val="Footer"/>
      <w:tabs>
        <w:tab w:val="left" w:pos="0"/>
      </w:tabs>
      <w:rPr>
        <w:sz w:val="16"/>
        <w:szCs w:val="16"/>
      </w:rPr>
    </w:pPr>
    <w:r>
      <w:rPr>
        <w:i/>
        <w:sz w:val="16"/>
        <w:szCs w:val="16"/>
      </w:rPr>
      <w:t>V</w:t>
    </w:r>
    <w:r w:rsidR="001A3C36">
      <w:rPr>
        <w:i/>
        <w:sz w:val="16"/>
        <w:szCs w:val="16"/>
      </w:rPr>
      <w:t xml:space="preserve">ersão de </w:t>
    </w:r>
    <w:r w:rsidR="00E75077">
      <w:rPr>
        <w:i/>
        <w:sz w:val="16"/>
        <w:szCs w:val="16"/>
      </w:rPr>
      <w:t>agosto</w:t>
    </w:r>
    <w:r w:rsidR="001A3C36">
      <w:rPr>
        <w:i/>
        <w:sz w:val="16"/>
        <w:szCs w:val="16"/>
      </w:rPr>
      <w:t xml:space="preserve"> de 202</w:t>
    </w:r>
    <w:r w:rsidR="00E75077">
      <w:rPr>
        <w:i/>
        <w:sz w:val="16"/>
        <w:szCs w:val="16"/>
      </w:rPr>
      <w:t>5</w:t>
    </w:r>
    <w:r w:rsidR="001A3C36">
      <w:rPr>
        <w:sz w:val="16"/>
        <w:szCs w:val="16"/>
      </w:rPr>
      <w:tab/>
    </w:r>
    <w:r w:rsidR="001A3C36">
      <w:rPr>
        <w:sz w:val="16"/>
        <w:szCs w:val="16"/>
      </w:rPr>
      <w:tab/>
    </w:r>
    <w:sdt>
      <w:sdtPr>
        <w:rPr>
          <w:sz w:val="16"/>
          <w:szCs w:val="16"/>
        </w:rPr>
        <w:id w:val="-1079900266"/>
        <w:docPartObj>
          <w:docPartGallery w:val="Page Numbers (Bottom of Page)"/>
          <w:docPartUnique/>
        </w:docPartObj>
      </w:sdtPr>
      <w:sdtEndPr>
        <w:rPr>
          <w:noProof/>
        </w:rPr>
      </w:sdtEndPr>
      <w:sdtContent>
        <w:r w:rsidR="001A3C36" w:rsidRPr="00CB4807">
          <w:rPr>
            <w:sz w:val="16"/>
            <w:szCs w:val="16"/>
          </w:rPr>
          <w:fldChar w:fldCharType="begin"/>
        </w:r>
        <w:r w:rsidR="001A3C36" w:rsidRPr="00CB4807">
          <w:rPr>
            <w:sz w:val="16"/>
            <w:szCs w:val="16"/>
          </w:rPr>
          <w:instrText xml:space="preserve"> PAGE   \* MERGEFORMAT </w:instrText>
        </w:r>
        <w:r w:rsidR="001A3C36" w:rsidRPr="00CB4807">
          <w:rPr>
            <w:sz w:val="16"/>
            <w:szCs w:val="16"/>
          </w:rPr>
          <w:fldChar w:fldCharType="separate"/>
        </w:r>
        <w:r w:rsidR="001A3C36" w:rsidRPr="00CB4807">
          <w:rPr>
            <w:sz w:val="16"/>
            <w:szCs w:val="16"/>
          </w:rPr>
          <w:t>19</w:t>
        </w:r>
        <w:r w:rsidR="001A3C36" w:rsidRPr="00CB4807">
          <w:rPr>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923737" w14:textId="77777777" w:rsidR="003C402C" w:rsidRDefault="003C402C" w:rsidP="00193A65">
      <w:pPr>
        <w:spacing w:after="0" w:line="240" w:lineRule="auto"/>
      </w:pPr>
      <w:r>
        <w:separator/>
      </w:r>
    </w:p>
  </w:footnote>
  <w:footnote w:type="continuationSeparator" w:id="0">
    <w:p w14:paraId="433224C6" w14:textId="77777777" w:rsidR="003C402C" w:rsidRDefault="003C402C" w:rsidP="00193A65">
      <w:pPr>
        <w:spacing w:after="0" w:line="240" w:lineRule="auto"/>
      </w:pPr>
      <w:r>
        <w:continuationSeparator/>
      </w:r>
    </w:p>
  </w:footnote>
  <w:footnote w:type="continuationNotice" w:id="1">
    <w:p w14:paraId="6C07EF57" w14:textId="77777777" w:rsidR="003C402C" w:rsidRDefault="003C40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56D87" w14:textId="45D1197B" w:rsidR="001A3C36" w:rsidRPr="00CB4807" w:rsidRDefault="00FF6C10" w:rsidP="004D6594">
    <w:pPr>
      <w:pStyle w:val="Header"/>
      <w:rPr>
        <w:i/>
        <w:sz w:val="20"/>
      </w:rPr>
    </w:pPr>
    <w:r>
      <w:rPr>
        <w:i/>
        <w:noProof/>
        <w:sz w:val="20"/>
      </w:rPr>
      <w:drawing>
        <wp:anchor distT="0" distB="0" distL="114300" distR="114300" simplePos="0" relativeHeight="251658240" behindDoc="0" locked="0" layoutInCell="1" allowOverlap="1" wp14:anchorId="28607E8B" wp14:editId="092BFCD4">
          <wp:simplePos x="0" y="0"/>
          <wp:positionH relativeFrom="margin">
            <wp:align>right</wp:align>
          </wp:positionH>
          <wp:positionV relativeFrom="paragraph">
            <wp:posOffset>-156873</wp:posOffset>
          </wp:positionV>
          <wp:extent cx="382772" cy="389169"/>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2772" cy="389169"/>
                  </a:xfrm>
                  <a:prstGeom prst="rect">
                    <a:avLst/>
                  </a:prstGeom>
                  <a:noFill/>
                  <a:ln>
                    <a:noFill/>
                  </a:ln>
                </pic:spPr>
              </pic:pic>
            </a:graphicData>
          </a:graphic>
          <wp14:sizeRelH relativeFrom="margin">
            <wp14:pctWidth>0</wp14:pctWidth>
          </wp14:sizeRelH>
          <wp14:sizeRelV relativeFrom="margin">
            <wp14:pctHeight>0</wp14:pctHeight>
          </wp14:sizeRelV>
        </wp:anchor>
      </w:drawing>
    </w:r>
    <w:r>
      <w:rPr>
        <w:i/>
        <w:sz w:val="20"/>
      </w:rPr>
      <w:t>Salvaguardas do PAM - Módulo 3:</w:t>
    </w:r>
    <w:r>
      <w:rPr>
        <w:i/>
        <w:sz w:val="20"/>
      </w:rPr>
      <w:br/>
      <w:t>Triagem de Riscos Ambientais e Sociais e Gestão de Riscos das Atividades do Programa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26DB"/>
    <w:multiLevelType w:val="hybridMultilevel"/>
    <w:tmpl w:val="CAD49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EB4B2C"/>
    <w:multiLevelType w:val="hybridMultilevel"/>
    <w:tmpl w:val="37E83292"/>
    <w:lvl w:ilvl="0" w:tplc="805E0B2C">
      <w:start w:val="1"/>
      <w:numFmt w:val="decimal"/>
      <w:pStyle w:val="numberedlist"/>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E048A5"/>
    <w:multiLevelType w:val="hybridMultilevel"/>
    <w:tmpl w:val="63B44F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850F75"/>
    <w:multiLevelType w:val="hybridMultilevel"/>
    <w:tmpl w:val="74F2F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885FB8"/>
    <w:multiLevelType w:val="hybridMultilevel"/>
    <w:tmpl w:val="D702FBA4"/>
    <w:lvl w:ilvl="0" w:tplc="2402DFD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6F1D54"/>
    <w:multiLevelType w:val="hybridMultilevel"/>
    <w:tmpl w:val="CF080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D405D9"/>
    <w:multiLevelType w:val="hybridMultilevel"/>
    <w:tmpl w:val="F9D04F90"/>
    <w:lvl w:ilvl="0" w:tplc="D0025CE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92E4E"/>
    <w:multiLevelType w:val="hybridMultilevel"/>
    <w:tmpl w:val="35A0C9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04E2EEA"/>
    <w:multiLevelType w:val="hybridMultilevel"/>
    <w:tmpl w:val="164A5CAC"/>
    <w:lvl w:ilvl="0" w:tplc="E814EA24">
      <w:start w:val="1"/>
      <w:numFmt w:val="upperRoman"/>
      <w:pStyle w:val="Heading1"/>
      <w:lvlText w:val="%1."/>
      <w:lvlJc w:val="left"/>
      <w:pPr>
        <w:tabs>
          <w:tab w:val="num" w:pos="227"/>
        </w:tabs>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7D2B74"/>
    <w:multiLevelType w:val="hybridMultilevel"/>
    <w:tmpl w:val="7F30DF2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97C34AF"/>
    <w:multiLevelType w:val="hybridMultilevel"/>
    <w:tmpl w:val="9BD480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B092020"/>
    <w:multiLevelType w:val="hybridMultilevel"/>
    <w:tmpl w:val="2F400F36"/>
    <w:lvl w:ilvl="0" w:tplc="B0982F7E">
      <w:start w:val="1"/>
      <w:numFmt w:val="lowerRoman"/>
      <w:lvlText w:val="%1)"/>
      <w:lvlJc w:val="left"/>
      <w:pPr>
        <w:ind w:left="720" w:hanging="360"/>
      </w:pPr>
      <w:rPr>
        <w:rFonts w:ascii="Open Sans" w:eastAsiaTheme="minorHAnsi" w:hAnsi="Open Sans" w:cstheme="minorBid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BA22622"/>
    <w:multiLevelType w:val="hybridMultilevel"/>
    <w:tmpl w:val="5616F7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0D50A33"/>
    <w:multiLevelType w:val="hybridMultilevel"/>
    <w:tmpl w:val="EA7EAC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2913A7"/>
    <w:multiLevelType w:val="hybridMultilevel"/>
    <w:tmpl w:val="5226DA6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165A34"/>
    <w:multiLevelType w:val="hybridMultilevel"/>
    <w:tmpl w:val="4C3CF7C6"/>
    <w:lvl w:ilvl="0" w:tplc="B0982F7E">
      <w:start w:val="1"/>
      <w:numFmt w:val="lowerRoman"/>
      <w:lvlText w:val="%1)"/>
      <w:lvlJc w:val="left"/>
      <w:pPr>
        <w:ind w:left="720" w:hanging="360"/>
      </w:pPr>
      <w:rPr>
        <w:rFonts w:ascii="Open Sans" w:eastAsiaTheme="minorHAnsi" w:hAnsi="Open Sans"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6A56CC"/>
    <w:multiLevelType w:val="hybridMultilevel"/>
    <w:tmpl w:val="0A781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861669"/>
    <w:multiLevelType w:val="hybridMultilevel"/>
    <w:tmpl w:val="C2ACD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8196320"/>
    <w:multiLevelType w:val="hybridMultilevel"/>
    <w:tmpl w:val="317852B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4661CA"/>
    <w:multiLevelType w:val="hybridMultilevel"/>
    <w:tmpl w:val="819C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2F30C0"/>
    <w:multiLevelType w:val="hybridMultilevel"/>
    <w:tmpl w:val="CB2E4D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C9D1F37"/>
    <w:multiLevelType w:val="hybridMultilevel"/>
    <w:tmpl w:val="60CCD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D6D3605"/>
    <w:multiLevelType w:val="hybridMultilevel"/>
    <w:tmpl w:val="2C82D0A0"/>
    <w:lvl w:ilvl="0" w:tplc="B0982F7E">
      <w:start w:val="1"/>
      <w:numFmt w:val="lowerRoman"/>
      <w:lvlText w:val="%1)"/>
      <w:lvlJc w:val="left"/>
      <w:pPr>
        <w:ind w:left="720" w:hanging="360"/>
      </w:pPr>
      <w:rPr>
        <w:rFonts w:ascii="Open Sans" w:eastAsiaTheme="minorHAnsi" w:hAnsi="Open Sans" w:cstheme="minorBidi"/>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4E655B"/>
    <w:multiLevelType w:val="hybridMultilevel"/>
    <w:tmpl w:val="5928CD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1E7A7B"/>
    <w:multiLevelType w:val="hybridMultilevel"/>
    <w:tmpl w:val="3E2C7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AA863CB"/>
    <w:multiLevelType w:val="hybridMultilevel"/>
    <w:tmpl w:val="65B8D58C"/>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2B6329"/>
    <w:multiLevelType w:val="hybridMultilevel"/>
    <w:tmpl w:val="5240C152"/>
    <w:lvl w:ilvl="0" w:tplc="08090001">
      <w:start w:val="1"/>
      <w:numFmt w:val="bullet"/>
      <w:lvlText w:val=""/>
      <w:lvlJc w:val="left"/>
      <w:pPr>
        <w:ind w:left="720" w:hanging="360"/>
      </w:pPr>
      <w:rPr>
        <w:rFonts w:ascii="Symbol" w:hAnsi="Symbol" w:hint="default"/>
      </w:rPr>
    </w:lvl>
    <w:lvl w:ilvl="1" w:tplc="1CA8C434">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97969892">
    <w:abstractNumId w:val="24"/>
  </w:num>
  <w:num w:numId="2" w16cid:durableId="1920749079">
    <w:abstractNumId w:val="1"/>
  </w:num>
  <w:num w:numId="3" w16cid:durableId="1114137412">
    <w:abstractNumId w:val="7"/>
  </w:num>
  <w:num w:numId="4" w16cid:durableId="1347098929">
    <w:abstractNumId w:val="20"/>
  </w:num>
  <w:num w:numId="5" w16cid:durableId="1116438106">
    <w:abstractNumId w:val="25"/>
  </w:num>
  <w:num w:numId="6" w16cid:durableId="1918123921">
    <w:abstractNumId w:val="9"/>
  </w:num>
  <w:num w:numId="7" w16cid:durableId="1338271273">
    <w:abstractNumId w:val="2"/>
  </w:num>
  <w:num w:numId="8" w16cid:durableId="2007635425">
    <w:abstractNumId w:val="10"/>
  </w:num>
  <w:num w:numId="9" w16cid:durableId="1802572052">
    <w:abstractNumId w:val="26"/>
  </w:num>
  <w:num w:numId="10" w16cid:durableId="728529366">
    <w:abstractNumId w:val="21"/>
  </w:num>
  <w:num w:numId="11" w16cid:durableId="465775776">
    <w:abstractNumId w:val="8"/>
  </w:num>
  <w:num w:numId="12" w16cid:durableId="1086538996">
    <w:abstractNumId w:val="12"/>
  </w:num>
  <w:num w:numId="13" w16cid:durableId="88042647">
    <w:abstractNumId w:val="16"/>
  </w:num>
  <w:num w:numId="14" w16cid:durableId="322976847">
    <w:abstractNumId w:val="0"/>
  </w:num>
  <w:num w:numId="15" w16cid:durableId="1754006262">
    <w:abstractNumId w:val="23"/>
  </w:num>
  <w:num w:numId="16" w16cid:durableId="355546714">
    <w:abstractNumId w:val="19"/>
  </w:num>
  <w:num w:numId="17" w16cid:durableId="283119165">
    <w:abstractNumId w:val="5"/>
  </w:num>
  <w:num w:numId="18" w16cid:durableId="1702978815">
    <w:abstractNumId w:val="3"/>
  </w:num>
  <w:num w:numId="19" w16cid:durableId="412942543">
    <w:abstractNumId w:val="17"/>
  </w:num>
  <w:num w:numId="20" w16cid:durableId="1335375515">
    <w:abstractNumId w:val="4"/>
  </w:num>
  <w:num w:numId="21" w16cid:durableId="90126155">
    <w:abstractNumId w:val="15"/>
  </w:num>
  <w:num w:numId="22" w16cid:durableId="717775663">
    <w:abstractNumId w:val="11"/>
  </w:num>
  <w:num w:numId="23" w16cid:durableId="1282302125">
    <w:abstractNumId w:val="14"/>
  </w:num>
  <w:num w:numId="24" w16cid:durableId="198903981">
    <w:abstractNumId w:val="13"/>
  </w:num>
  <w:num w:numId="25" w16cid:durableId="1002977417">
    <w:abstractNumId w:val="18"/>
  </w:num>
  <w:num w:numId="26" w16cid:durableId="833452305">
    <w:abstractNumId w:val="22"/>
  </w:num>
  <w:num w:numId="27" w16cid:durableId="1933315657">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es-419" w:vendorID="64" w:dllVersion="0" w:nlCheck="1" w:checkStyle="0"/>
  <w:proofState w:spelling="clean" w:grammar="clean"/>
  <w:documentProtection w:edit="comments" w:enforcement="0"/>
  <w:defaultTabStop w:val="720"/>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558"/>
    <w:rsid w:val="000002AF"/>
    <w:rsid w:val="00001A75"/>
    <w:rsid w:val="000028B4"/>
    <w:rsid w:val="000029E6"/>
    <w:rsid w:val="00003CC3"/>
    <w:rsid w:val="00004086"/>
    <w:rsid w:val="000046E1"/>
    <w:rsid w:val="0000479D"/>
    <w:rsid w:val="00004DC2"/>
    <w:rsid w:val="0000515F"/>
    <w:rsid w:val="0000575A"/>
    <w:rsid w:val="00005935"/>
    <w:rsid w:val="00005A1F"/>
    <w:rsid w:val="00005A75"/>
    <w:rsid w:val="00006110"/>
    <w:rsid w:val="00006633"/>
    <w:rsid w:val="00006B69"/>
    <w:rsid w:val="00006C6B"/>
    <w:rsid w:val="0000757D"/>
    <w:rsid w:val="000078DF"/>
    <w:rsid w:val="00007B4C"/>
    <w:rsid w:val="00010100"/>
    <w:rsid w:val="00010325"/>
    <w:rsid w:val="00010A64"/>
    <w:rsid w:val="00011132"/>
    <w:rsid w:val="0001113B"/>
    <w:rsid w:val="000117B7"/>
    <w:rsid w:val="000128E9"/>
    <w:rsid w:val="000132B6"/>
    <w:rsid w:val="000133A7"/>
    <w:rsid w:val="0001349B"/>
    <w:rsid w:val="0001383E"/>
    <w:rsid w:val="00013EAA"/>
    <w:rsid w:val="000141FF"/>
    <w:rsid w:val="000145F4"/>
    <w:rsid w:val="00014796"/>
    <w:rsid w:val="00014B20"/>
    <w:rsid w:val="00014EDF"/>
    <w:rsid w:val="00014EE7"/>
    <w:rsid w:val="00015977"/>
    <w:rsid w:val="000159C1"/>
    <w:rsid w:val="00015D37"/>
    <w:rsid w:val="00015FFE"/>
    <w:rsid w:val="0001634F"/>
    <w:rsid w:val="000163FB"/>
    <w:rsid w:val="000170C7"/>
    <w:rsid w:val="00017826"/>
    <w:rsid w:val="00017A87"/>
    <w:rsid w:val="0002125F"/>
    <w:rsid w:val="00021306"/>
    <w:rsid w:val="000218BC"/>
    <w:rsid w:val="00021945"/>
    <w:rsid w:val="00023F87"/>
    <w:rsid w:val="0002583B"/>
    <w:rsid w:val="00025DFC"/>
    <w:rsid w:val="0002600F"/>
    <w:rsid w:val="00026EED"/>
    <w:rsid w:val="00027212"/>
    <w:rsid w:val="00027511"/>
    <w:rsid w:val="00030056"/>
    <w:rsid w:val="00030F19"/>
    <w:rsid w:val="00031155"/>
    <w:rsid w:val="000312A2"/>
    <w:rsid w:val="00031415"/>
    <w:rsid w:val="00032098"/>
    <w:rsid w:val="000325F4"/>
    <w:rsid w:val="0003280B"/>
    <w:rsid w:val="000328A1"/>
    <w:rsid w:val="00032C41"/>
    <w:rsid w:val="00034E4C"/>
    <w:rsid w:val="0003541F"/>
    <w:rsid w:val="000354F3"/>
    <w:rsid w:val="00036062"/>
    <w:rsid w:val="00036DE2"/>
    <w:rsid w:val="00037B08"/>
    <w:rsid w:val="00040268"/>
    <w:rsid w:val="000416D2"/>
    <w:rsid w:val="00041764"/>
    <w:rsid w:val="00041927"/>
    <w:rsid w:val="00041B97"/>
    <w:rsid w:val="00041C13"/>
    <w:rsid w:val="00042403"/>
    <w:rsid w:val="000434B0"/>
    <w:rsid w:val="00044805"/>
    <w:rsid w:val="0004499C"/>
    <w:rsid w:val="0004588A"/>
    <w:rsid w:val="00045FA2"/>
    <w:rsid w:val="00046516"/>
    <w:rsid w:val="00046800"/>
    <w:rsid w:val="00047939"/>
    <w:rsid w:val="00047CA2"/>
    <w:rsid w:val="000502E7"/>
    <w:rsid w:val="00050971"/>
    <w:rsid w:val="00050999"/>
    <w:rsid w:val="00050D50"/>
    <w:rsid w:val="000510BC"/>
    <w:rsid w:val="00051104"/>
    <w:rsid w:val="00053168"/>
    <w:rsid w:val="000536A0"/>
    <w:rsid w:val="00053B80"/>
    <w:rsid w:val="0005436E"/>
    <w:rsid w:val="000548B4"/>
    <w:rsid w:val="00054A84"/>
    <w:rsid w:val="000550F1"/>
    <w:rsid w:val="00055163"/>
    <w:rsid w:val="00055B41"/>
    <w:rsid w:val="00055CD4"/>
    <w:rsid w:val="00055E51"/>
    <w:rsid w:val="00056683"/>
    <w:rsid w:val="00056DE2"/>
    <w:rsid w:val="00057270"/>
    <w:rsid w:val="000576E1"/>
    <w:rsid w:val="000609A4"/>
    <w:rsid w:val="00062717"/>
    <w:rsid w:val="000639EF"/>
    <w:rsid w:val="00063CA7"/>
    <w:rsid w:val="00064129"/>
    <w:rsid w:val="00064C92"/>
    <w:rsid w:val="00064CD1"/>
    <w:rsid w:val="0006550D"/>
    <w:rsid w:val="00065601"/>
    <w:rsid w:val="00065AC6"/>
    <w:rsid w:val="0006732C"/>
    <w:rsid w:val="000678EA"/>
    <w:rsid w:val="00067B22"/>
    <w:rsid w:val="00067B40"/>
    <w:rsid w:val="00067BB0"/>
    <w:rsid w:val="00067F24"/>
    <w:rsid w:val="00067F4C"/>
    <w:rsid w:val="00070722"/>
    <w:rsid w:val="000709DE"/>
    <w:rsid w:val="00070D08"/>
    <w:rsid w:val="00070D41"/>
    <w:rsid w:val="00070D84"/>
    <w:rsid w:val="000712D2"/>
    <w:rsid w:val="000716F6"/>
    <w:rsid w:val="000722AF"/>
    <w:rsid w:val="0007280F"/>
    <w:rsid w:val="000735BC"/>
    <w:rsid w:val="0007396D"/>
    <w:rsid w:val="00073D9D"/>
    <w:rsid w:val="00073F9B"/>
    <w:rsid w:val="00074BDD"/>
    <w:rsid w:val="00074D2A"/>
    <w:rsid w:val="00076180"/>
    <w:rsid w:val="000763F1"/>
    <w:rsid w:val="00077354"/>
    <w:rsid w:val="0007744E"/>
    <w:rsid w:val="000779E0"/>
    <w:rsid w:val="0008005D"/>
    <w:rsid w:val="0008035F"/>
    <w:rsid w:val="000805E9"/>
    <w:rsid w:val="00081587"/>
    <w:rsid w:val="00081EE6"/>
    <w:rsid w:val="00082752"/>
    <w:rsid w:val="00082806"/>
    <w:rsid w:val="00083641"/>
    <w:rsid w:val="00083829"/>
    <w:rsid w:val="00084AF0"/>
    <w:rsid w:val="00085B8C"/>
    <w:rsid w:val="00086F11"/>
    <w:rsid w:val="00087E0A"/>
    <w:rsid w:val="00087E8C"/>
    <w:rsid w:val="0009052E"/>
    <w:rsid w:val="00090617"/>
    <w:rsid w:val="0009116B"/>
    <w:rsid w:val="0009144D"/>
    <w:rsid w:val="00092455"/>
    <w:rsid w:val="000924C8"/>
    <w:rsid w:val="00092F98"/>
    <w:rsid w:val="00093655"/>
    <w:rsid w:val="0009397A"/>
    <w:rsid w:val="000946E0"/>
    <w:rsid w:val="00094DCE"/>
    <w:rsid w:val="00095AF7"/>
    <w:rsid w:val="00095BF4"/>
    <w:rsid w:val="00095E20"/>
    <w:rsid w:val="000964E2"/>
    <w:rsid w:val="00096A5F"/>
    <w:rsid w:val="000978C2"/>
    <w:rsid w:val="000A009F"/>
    <w:rsid w:val="000A0779"/>
    <w:rsid w:val="000A108A"/>
    <w:rsid w:val="000A1412"/>
    <w:rsid w:val="000A1522"/>
    <w:rsid w:val="000A1819"/>
    <w:rsid w:val="000A192A"/>
    <w:rsid w:val="000A1F6F"/>
    <w:rsid w:val="000A44B0"/>
    <w:rsid w:val="000A470F"/>
    <w:rsid w:val="000A4F74"/>
    <w:rsid w:val="000A5A71"/>
    <w:rsid w:val="000A5FE5"/>
    <w:rsid w:val="000A613C"/>
    <w:rsid w:val="000A6A19"/>
    <w:rsid w:val="000A6B16"/>
    <w:rsid w:val="000A724B"/>
    <w:rsid w:val="000A7C28"/>
    <w:rsid w:val="000B0086"/>
    <w:rsid w:val="000B1EDC"/>
    <w:rsid w:val="000B27D4"/>
    <w:rsid w:val="000B366A"/>
    <w:rsid w:val="000B3C00"/>
    <w:rsid w:val="000B55DD"/>
    <w:rsid w:val="000B5EDF"/>
    <w:rsid w:val="000B60DF"/>
    <w:rsid w:val="000B726B"/>
    <w:rsid w:val="000B79F6"/>
    <w:rsid w:val="000B7C78"/>
    <w:rsid w:val="000C2F02"/>
    <w:rsid w:val="000C3442"/>
    <w:rsid w:val="000C3D90"/>
    <w:rsid w:val="000C429B"/>
    <w:rsid w:val="000C4F42"/>
    <w:rsid w:val="000C5FEF"/>
    <w:rsid w:val="000C6162"/>
    <w:rsid w:val="000C692A"/>
    <w:rsid w:val="000C6C80"/>
    <w:rsid w:val="000C6FD3"/>
    <w:rsid w:val="000C70B5"/>
    <w:rsid w:val="000C70E0"/>
    <w:rsid w:val="000C7A9B"/>
    <w:rsid w:val="000C7B13"/>
    <w:rsid w:val="000C7D09"/>
    <w:rsid w:val="000C7F6D"/>
    <w:rsid w:val="000D0970"/>
    <w:rsid w:val="000D1096"/>
    <w:rsid w:val="000D12BF"/>
    <w:rsid w:val="000D1524"/>
    <w:rsid w:val="000D26CF"/>
    <w:rsid w:val="000D2AA9"/>
    <w:rsid w:val="000D389A"/>
    <w:rsid w:val="000D39C5"/>
    <w:rsid w:val="000D3B50"/>
    <w:rsid w:val="000D4291"/>
    <w:rsid w:val="000D4523"/>
    <w:rsid w:val="000D4A3E"/>
    <w:rsid w:val="000D5239"/>
    <w:rsid w:val="000D536D"/>
    <w:rsid w:val="000D6A12"/>
    <w:rsid w:val="000D7199"/>
    <w:rsid w:val="000D7219"/>
    <w:rsid w:val="000D73C4"/>
    <w:rsid w:val="000D7B22"/>
    <w:rsid w:val="000D7EBA"/>
    <w:rsid w:val="000E00E5"/>
    <w:rsid w:val="000E02E2"/>
    <w:rsid w:val="000E08D0"/>
    <w:rsid w:val="000E0E7D"/>
    <w:rsid w:val="000E1B83"/>
    <w:rsid w:val="000E1BC5"/>
    <w:rsid w:val="000E2EA6"/>
    <w:rsid w:val="000E3215"/>
    <w:rsid w:val="000E3290"/>
    <w:rsid w:val="000E32AA"/>
    <w:rsid w:val="000E3B3D"/>
    <w:rsid w:val="000E4502"/>
    <w:rsid w:val="000E481C"/>
    <w:rsid w:val="000E488E"/>
    <w:rsid w:val="000E5D4E"/>
    <w:rsid w:val="000E5DEE"/>
    <w:rsid w:val="000E6877"/>
    <w:rsid w:val="000E77F7"/>
    <w:rsid w:val="000E7B85"/>
    <w:rsid w:val="000F00AF"/>
    <w:rsid w:val="000F0A32"/>
    <w:rsid w:val="000F14DF"/>
    <w:rsid w:val="000F1C43"/>
    <w:rsid w:val="000F2294"/>
    <w:rsid w:val="000F25D7"/>
    <w:rsid w:val="000F2CED"/>
    <w:rsid w:val="000F311A"/>
    <w:rsid w:val="000F336B"/>
    <w:rsid w:val="000F5446"/>
    <w:rsid w:val="000F5A78"/>
    <w:rsid w:val="000F5D83"/>
    <w:rsid w:val="000F60F8"/>
    <w:rsid w:val="000F670A"/>
    <w:rsid w:val="000F6DBD"/>
    <w:rsid w:val="000F7E3A"/>
    <w:rsid w:val="000F7FC5"/>
    <w:rsid w:val="001002A8"/>
    <w:rsid w:val="00100651"/>
    <w:rsid w:val="00100858"/>
    <w:rsid w:val="00100A18"/>
    <w:rsid w:val="001010E4"/>
    <w:rsid w:val="00101991"/>
    <w:rsid w:val="00102292"/>
    <w:rsid w:val="001030A8"/>
    <w:rsid w:val="001030E7"/>
    <w:rsid w:val="00103132"/>
    <w:rsid w:val="00103271"/>
    <w:rsid w:val="00103454"/>
    <w:rsid w:val="001035E4"/>
    <w:rsid w:val="00103721"/>
    <w:rsid w:val="00103B31"/>
    <w:rsid w:val="00104CE6"/>
    <w:rsid w:val="00105132"/>
    <w:rsid w:val="001057E7"/>
    <w:rsid w:val="00106A25"/>
    <w:rsid w:val="00106A47"/>
    <w:rsid w:val="0010771B"/>
    <w:rsid w:val="001104A2"/>
    <w:rsid w:val="00110827"/>
    <w:rsid w:val="0011156A"/>
    <w:rsid w:val="001121BF"/>
    <w:rsid w:val="00112258"/>
    <w:rsid w:val="00112C25"/>
    <w:rsid w:val="00112FD8"/>
    <w:rsid w:val="00113234"/>
    <w:rsid w:val="0011330F"/>
    <w:rsid w:val="001144CF"/>
    <w:rsid w:val="00114AA6"/>
    <w:rsid w:val="001150BF"/>
    <w:rsid w:val="00115402"/>
    <w:rsid w:val="0011548B"/>
    <w:rsid w:val="0011564F"/>
    <w:rsid w:val="00115E87"/>
    <w:rsid w:val="00116706"/>
    <w:rsid w:val="00116A28"/>
    <w:rsid w:val="00117831"/>
    <w:rsid w:val="00117A38"/>
    <w:rsid w:val="00117EC1"/>
    <w:rsid w:val="001207E3"/>
    <w:rsid w:val="00121092"/>
    <w:rsid w:val="001210FB"/>
    <w:rsid w:val="00121BC7"/>
    <w:rsid w:val="00121BCF"/>
    <w:rsid w:val="00121DA4"/>
    <w:rsid w:val="00121FF5"/>
    <w:rsid w:val="00122A53"/>
    <w:rsid w:val="001233CF"/>
    <w:rsid w:val="00123659"/>
    <w:rsid w:val="0012431F"/>
    <w:rsid w:val="00124A3B"/>
    <w:rsid w:val="001250CD"/>
    <w:rsid w:val="0012567C"/>
    <w:rsid w:val="0012627F"/>
    <w:rsid w:val="0012636E"/>
    <w:rsid w:val="00127432"/>
    <w:rsid w:val="001304BC"/>
    <w:rsid w:val="00130FEB"/>
    <w:rsid w:val="00131B0B"/>
    <w:rsid w:val="00131CF2"/>
    <w:rsid w:val="0013238A"/>
    <w:rsid w:val="0013248C"/>
    <w:rsid w:val="001324CE"/>
    <w:rsid w:val="001326FD"/>
    <w:rsid w:val="001336A6"/>
    <w:rsid w:val="001336B9"/>
    <w:rsid w:val="00133FE6"/>
    <w:rsid w:val="00134C27"/>
    <w:rsid w:val="00135359"/>
    <w:rsid w:val="00136ABF"/>
    <w:rsid w:val="00136D28"/>
    <w:rsid w:val="00137294"/>
    <w:rsid w:val="00140B9D"/>
    <w:rsid w:val="00140C37"/>
    <w:rsid w:val="00140DAD"/>
    <w:rsid w:val="00140FB7"/>
    <w:rsid w:val="001410E5"/>
    <w:rsid w:val="00142869"/>
    <w:rsid w:val="001433B0"/>
    <w:rsid w:val="00143F13"/>
    <w:rsid w:val="00144436"/>
    <w:rsid w:val="0014443D"/>
    <w:rsid w:val="00145086"/>
    <w:rsid w:val="001455E9"/>
    <w:rsid w:val="001459F5"/>
    <w:rsid w:val="00145B49"/>
    <w:rsid w:val="00145CB4"/>
    <w:rsid w:val="0014603B"/>
    <w:rsid w:val="001474FC"/>
    <w:rsid w:val="001503C7"/>
    <w:rsid w:val="00150521"/>
    <w:rsid w:val="001513FB"/>
    <w:rsid w:val="00152177"/>
    <w:rsid w:val="00152751"/>
    <w:rsid w:val="00152D38"/>
    <w:rsid w:val="001541ED"/>
    <w:rsid w:val="00154484"/>
    <w:rsid w:val="00154AEA"/>
    <w:rsid w:val="00154F6D"/>
    <w:rsid w:val="00155443"/>
    <w:rsid w:val="00155F29"/>
    <w:rsid w:val="00156423"/>
    <w:rsid w:val="00156447"/>
    <w:rsid w:val="001567AB"/>
    <w:rsid w:val="00156A2D"/>
    <w:rsid w:val="00157077"/>
    <w:rsid w:val="00157155"/>
    <w:rsid w:val="00157739"/>
    <w:rsid w:val="00157B4C"/>
    <w:rsid w:val="00161441"/>
    <w:rsid w:val="00162146"/>
    <w:rsid w:val="0016223F"/>
    <w:rsid w:val="00162CA8"/>
    <w:rsid w:val="00162E50"/>
    <w:rsid w:val="001632A2"/>
    <w:rsid w:val="0016372E"/>
    <w:rsid w:val="0016409F"/>
    <w:rsid w:val="00164582"/>
    <w:rsid w:val="00164FDF"/>
    <w:rsid w:val="00165CE9"/>
    <w:rsid w:val="00165FA1"/>
    <w:rsid w:val="00166493"/>
    <w:rsid w:val="00166627"/>
    <w:rsid w:val="00166837"/>
    <w:rsid w:val="00166D60"/>
    <w:rsid w:val="00166DC4"/>
    <w:rsid w:val="001674CE"/>
    <w:rsid w:val="0016762E"/>
    <w:rsid w:val="001679F9"/>
    <w:rsid w:val="00167AA5"/>
    <w:rsid w:val="00170B09"/>
    <w:rsid w:val="00170CCA"/>
    <w:rsid w:val="001715EA"/>
    <w:rsid w:val="001719C5"/>
    <w:rsid w:val="001720F0"/>
    <w:rsid w:val="00172E06"/>
    <w:rsid w:val="00172FF1"/>
    <w:rsid w:val="00173CF3"/>
    <w:rsid w:val="00174268"/>
    <w:rsid w:val="00174F0F"/>
    <w:rsid w:val="00174FB0"/>
    <w:rsid w:val="00175482"/>
    <w:rsid w:val="0017585C"/>
    <w:rsid w:val="001802E2"/>
    <w:rsid w:val="001803BE"/>
    <w:rsid w:val="001803FB"/>
    <w:rsid w:val="00180751"/>
    <w:rsid w:val="00180A97"/>
    <w:rsid w:val="00180DD2"/>
    <w:rsid w:val="001813C3"/>
    <w:rsid w:val="00181BD5"/>
    <w:rsid w:val="001820B9"/>
    <w:rsid w:val="0018299B"/>
    <w:rsid w:val="0018335F"/>
    <w:rsid w:val="00184036"/>
    <w:rsid w:val="00184222"/>
    <w:rsid w:val="001847A0"/>
    <w:rsid w:val="001850A1"/>
    <w:rsid w:val="00185450"/>
    <w:rsid w:val="00185DFF"/>
    <w:rsid w:val="00186670"/>
    <w:rsid w:val="00186989"/>
    <w:rsid w:val="001877C8"/>
    <w:rsid w:val="001911C6"/>
    <w:rsid w:val="0019187F"/>
    <w:rsid w:val="001921FC"/>
    <w:rsid w:val="001939B7"/>
    <w:rsid w:val="00193A65"/>
    <w:rsid w:val="00193C98"/>
    <w:rsid w:val="001940DA"/>
    <w:rsid w:val="00194CF9"/>
    <w:rsid w:val="00194E1A"/>
    <w:rsid w:val="00195314"/>
    <w:rsid w:val="00195DBD"/>
    <w:rsid w:val="001960C7"/>
    <w:rsid w:val="00196222"/>
    <w:rsid w:val="00196264"/>
    <w:rsid w:val="001964AE"/>
    <w:rsid w:val="00196586"/>
    <w:rsid w:val="001977E2"/>
    <w:rsid w:val="00197839"/>
    <w:rsid w:val="001A05D0"/>
    <w:rsid w:val="001A0AE6"/>
    <w:rsid w:val="001A102D"/>
    <w:rsid w:val="001A2405"/>
    <w:rsid w:val="001A2C71"/>
    <w:rsid w:val="001A308A"/>
    <w:rsid w:val="001A3476"/>
    <w:rsid w:val="001A3897"/>
    <w:rsid w:val="001A3C36"/>
    <w:rsid w:val="001A3E3E"/>
    <w:rsid w:val="001A3E7F"/>
    <w:rsid w:val="001A4890"/>
    <w:rsid w:val="001A4912"/>
    <w:rsid w:val="001A508B"/>
    <w:rsid w:val="001A554B"/>
    <w:rsid w:val="001A55C0"/>
    <w:rsid w:val="001A5BAC"/>
    <w:rsid w:val="001A5D44"/>
    <w:rsid w:val="001A6481"/>
    <w:rsid w:val="001A6B40"/>
    <w:rsid w:val="001A7A42"/>
    <w:rsid w:val="001B0033"/>
    <w:rsid w:val="001B0461"/>
    <w:rsid w:val="001B0D03"/>
    <w:rsid w:val="001B1069"/>
    <w:rsid w:val="001B12A4"/>
    <w:rsid w:val="001B15B5"/>
    <w:rsid w:val="001B2C31"/>
    <w:rsid w:val="001B2D5E"/>
    <w:rsid w:val="001B376D"/>
    <w:rsid w:val="001B38EF"/>
    <w:rsid w:val="001B39F7"/>
    <w:rsid w:val="001B42FE"/>
    <w:rsid w:val="001B5199"/>
    <w:rsid w:val="001B56B3"/>
    <w:rsid w:val="001B5F1F"/>
    <w:rsid w:val="001B6546"/>
    <w:rsid w:val="001B780E"/>
    <w:rsid w:val="001B7B56"/>
    <w:rsid w:val="001C02B3"/>
    <w:rsid w:val="001C0E20"/>
    <w:rsid w:val="001C1037"/>
    <w:rsid w:val="001C1046"/>
    <w:rsid w:val="001C1541"/>
    <w:rsid w:val="001C215E"/>
    <w:rsid w:val="001C2FC0"/>
    <w:rsid w:val="001C3EDA"/>
    <w:rsid w:val="001C4096"/>
    <w:rsid w:val="001C4160"/>
    <w:rsid w:val="001C4372"/>
    <w:rsid w:val="001C4A51"/>
    <w:rsid w:val="001C4D40"/>
    <w:rsid w:val="001C5381"/>
    <w:rsid w:val="001C5BA3"/>
    <w:rsid w:val="001C622A"/>
    <w:rsid w:val="001C693E"/>
    <w:rsid w:val="001C6E6C"/>
    <w:rsid w:val="001C6EF1"/>
    <w:rsid w:val="001C6F83"/>
    <w:rsid w:val="001C700F"/>
    <w:rsid w:val="001C71BC"/>
    <w:rsid w:val="001C74FB"/>
    <w:rsid w:val="001D0BE3"/>
    <w:rsid w:val="001D12BC"/>
    <w:rsid w:val="001D133C"/>
    <w:rsid w:val="001D289F"/>
    <w:rsid w:val="001D2A33"/>
    <w:rsid w:val="001D2B2B"/>
    <w:rsid w:val="001D2CD6"/>
    <w:rsid w:val="001D2E0E"/>
    <w:rsid w:val="001D2E85"/>
    <w:rsid w:val="001D3394"/>
    <w:rsid w:val="001D36D8"/>
    <w:rsid w:val="001D48F0"/>
    <w:rsid w:val="001D4B53"/>
    <w:rsid w:val="001D5AB7"/>
    <w:rsid w:val="001D656F"/>
    <w:rsid w:val="001D6629"/>
    <w:rsid w:val="001D696D"/>
    <w:rsid w:val="001D7188"/>
    <w:rsid w:val="001D7866"/>
    <w:rsid w:val="001E0182"/>
    <w:rsid w:val="001E0ABB"/>
    <w:rsid w:val="001E19ED"/>
    <w:rsid w:val="001E21D0"/>
    <w:rsid w:val="001E253F"/>
    <w:rsid w:val="001E32D1"/>
    <w:rsid w:val="001E3416"/>
    <w:rsid w:val="001E4367"/>
    <w:rsid w:val="001E457C"/>
    <w:rsid w:val="001E4A95"/>
    <w:rsid w:val="001E4B4A"/>
    <w:rsid w:val="001E57B7"/>
    <w:rsid w:val="001E5965"/>
    <w:rsid w:val="001E6674"/>
    <w:rsid w:val="001E6FD2"/>
    <w:rsid w:val="001E6FD8"/>
    <w:rsid w:val="001E7063"/>
    <w:rsid w:val="001E7090"/>
    <w:rsid w:val="001E7CD5"/>
    <w:rsid w:val="001E7EF1"/>
    <w:rsid w:val="001F053F"/>
    <w:rsid w:val="001F1397"/>
    <w:rsid w:val="001F1674"/>
    <w:rsid w:val="001F1F50"/>
    <w:rsid w:val="001F2231"/>
    <w:rsid w:val="001F2FC0"/>
    <w:rsid w:val="001F3007"/>
    <w:rsid w:val="001F31C9"/>
    <w:rsid w:val="001F32B6"/>
    <w:rsid w:val="001F353F"/>
    <w:rsid w:val="001F3E0A"/>
    <w:rsid w:val="001F3FD7"/>
    <w:rsid w:val="001F4AF7"/>
    <w:rsid w:val="001F575B"/>
    <w:rsid w:val="001F5A29"/>
    <w:rsid w:val="001F5C2F"/>
    <w:rsid w:val="001F63FA"/>
    <w:rsid w:val="001F6B8D"/>
    <w:rsid w:val="001F6D4A"/>
    <w:rsid w:val="001F743F"/>
    <w:rsid w:val="001F7571"/>
    <w:rsid w:val="001F7E51"/>
    <w:rsid w:val="002003B7"/>
    <w:rsid w:val="002006D1"/>
    <w:rsid w:val="00201461"/>
    <w:rsid w:val="00201EEF"/>
    <w:rsid w:val="002028C1"/>
    <w:rsid w:val="00202B90"/>
    <w:rsid w:val="00202C01"/>
    <w:rsid w:val="0020370C"/>
    <w:rsid w:val="00204C8C"/>
    <w:rsid w:val="00204FE9"/>
    <w:rsid w:val="0020534A"/>
    <w:rsid w:val="0020540A"/>
    <w:rsid w:val="00206524"/>
    <w:rsid w:val="00206DED"/>
    <w:rsid w:val="00206F3C"/>
    <w:rsid w:val="00210667"/>
    <w:rsid w:val="00211288"/>
    <w:rsid w:val="00211A00"/>
    <w:rsid w:val="00212007"/>
    <w:rsid w:val="002125A9"/>
    <w:rsid w:val="0021282A"/>
    <w:rsid w:val="00212F2A"/>
    <w:rsid w:val="00213272"/>
    <w:rsid w:val="00213284"/>
    <w:rsid w:val="00215792"/>
    <w:rsid w:val="00215AAE"/>
    <w:rsid w:val="00215F9C"/>
    <w:rsid w:val="00215FF0"/>
    <w:rsid w:val="0021610E"/>
    <w:rsid w:val="002166EF"/>
    <w:rsid w:val="00216BF8"/>
    <w:rsid w:val="00216D37"/>
    <w:rsid w:val="00217019"/>
    <w:rsid w:val="00217082"/>
    <w:rsid w:val="002170B5"/>
    <w:rsid w:val="002175B7"/>
    <w:rsid w:val="0021772D"/>
    <w:rsid w:val="00220697"/>
    <w:rsid w:val="00220A1C"/>
    <w:rsid w:val="00220B78"/>
    <w:rsid w:val="0022168D"/>
    <w:rsid w:val="0022212C"/>
    <w:rsid w:val="002223CA"/>
    <w:rsid w:val="00222DFA"/>
    <w:rsid w:val="00224E4E"/>
    <w:rsid w:val="0022530D"/>
    <w:rsid w:val="002261DA"/>
    <w:rsid w:val="00226599"/>
    <w:rsid w:val="002266C6"/>
    <w:rsid w:val="002271A4"/>
    <w:rsid w:val="00227673"/>
    <w:rsid w:val="00227CF8"/>
    <w:rsid w:val="00230ABA"/>
    <w:rsid w:val="00230CB8"/>
    <w:rsid w:val="00231580"/>
    <w:rsid w:val="00231AEB"/>
    <w:rsid w:val="002325B3"/>
    <w:rsid w:val="00233035"/>
    <w:rsid w:val="00233710"/>
    <w:rsid w:val="00233CC3"/>
    <w:rsid w:val="00233F07"/>
    <w:rsid w:val="002341E4"/>
    <w:rsid w:val="00234BB9"/>
    <w:rsid w:val="00234EC2"/>
    <w:rsid w:val="002350D2"/>
    <w:rsid w:val="00236484"/>
    <w:rsid w:val="00236506"/>
    <w:rsid w:val="0023790D"/>
    <w:rsid w:val="00237D50"/>
    <w:rsid w:val="00240D44"/>
    <w:rsid w:val="00240FB0"/>
    <w:rsid w:val="002423CA"/>
    <w:rsid w:val="002436EE"/>
    <w:rsid w:val="00243C4B"/>
    <w:rsid w:val="00243FC1"/>
    <w:rsid w:val="0024433A"/>
    <w:rsid w:val="00244532"/>
    <w:rsid w:val="00244694"/>
    <w:rsid w:val="00244C69"/>
    <w:rsid w:val="0024539B"/>
    <w:rsid w:val="002455BE"/>
    <w:rsid w:val="00245623"/>
    <w:rsid w:val="00245EB0"/>
    <w:rsid w:val="0024647F"/>
    <w:rsid w:val="00247064"/>
    <w:rsid w:val="00247BCC"/>
    <w:rsid w:val="002500A5"/>
    <w:rsid w:val="00251863"/>
    <w:rsid w:val="002522DC"/>
    <w:rsid w:val="00252AAD"/>
    <w:rsid w:val="00252EF8"/>
    <w:rsid w:val="00253864"/>
    <w:rsid w:val="002538D2"/>
    <w:rsid w:val="002543BB"/>
    <w:rsid w:val="00254805"/>
    <w:rsid w:val="00255143"/>
    <w:rsid w:val="00255558"/>
    <w:rsid w:val="00255DCB"/>
    <w:rsid w:val="002564C4"/>
    <w:rsid w:val="0025763C"/>
    <w:rsid w:val="002579A1"/>
    <w:rsid w:val="00257AB5"/>
    <w:rsid w:val="00257C10"/>
    <w:rsid w:val="00257C52"/>
    <w:rsid w:val="00260307"/>
    <w:rsid w:val="0026102D"/>
    <w:rsid w:val="0026141F"/>
    <w:rsid w:val="00262086"/>
    <w:rsid w:val="00262BEF"/>
    <w:rsid w:val="00262F8E"/>
    <w:rsid w:val="00263310"/>
    <w:rsid w:val="0026355D"/>
    <w:rsid w:val="00263FEC"/>
    <w:rsid w:val="002647CA"/>
    <w:rsid w:val="00264ED4"/>
    <w:rsid w:val="00265827"/>
    <w:rsid w:val="002658C3"/>
    <w:rsid w:val="00265EC0"/>
    <w:rsid w:val="00271772"/>
    <w:rsid w:val="00271BBF"/>
    <w:rsid w:val="002743E1"/>
    <w:rsid w:val="00274979"/>
    <w:rsid w:val="00274A6E"/>
    <w:rsid w:val="00274D14"/>
    <w:rsid w:val="00275D08"/>
    <w:rsid w:val="002763FE"/>
    <w:rsid w:val="00276567"/>
    <w:rsid w:val="00276E99"/>
    <w:rsid w:val="00280995"/>
    <w:rsid w:val="00281066"/>
    <w:rsid w:val="00281B09"/>
    <w:rsid w:val="00282130"/>
    <w:rsid w:val="0028239E"/>
    <w:rsid w:val="00282511"/>
    <w:rsid w:val="0028322F"/>
    <w:rsid w:val="00283322"/>
    <w:rsid w:val="00283477"/>
    <w:rsid w:val="00283F5B"/>
    <w:rsid w:val="002865B4"/>
    <w:rsid w:val="00286C6A"/>
    <w:rsid w:val="00287991"/>
    <w:rsid w:val="00287F93"/>
    <w:rsid w:val="0029017A"/>
    <w:rsid w:val="0029019E"/>
    <w:rsid w:val="00290E7F"/>
    <w:rsid w:val="0029129C"/>
    <w:rsid w:val="00291604"/>
    <w:rsid w:val="00291616"/>
    <w:rsid w:val="00291B56"/>
    <w:rsid w:val="00292AC5"/>
    <w:rsid w:val="00292C47"/>
    <w:rsid w:val="002930FF"/>
    <w:rsid w:val="002937E5"/>
    <w:rsid w:val="00294738"/>
    <w:rsid w:val="002952EE"/>
    <w:rsid w:val="002956CB"/>
    <w:rsid w:val="00295FBE"/>
    <w:rsid w:val="00296244"/>
    <w:rsid w:val="00296A23"/>
    <w:rsid w:val="002972CC"/>
    <w:rsid w:val="0029757A"/>
    <w:rsid w:val="002976C8"/>
    <w:rsid w:val="002A030B"/>
    <w:rsid w:val="002A05D6"/>
    <w:rsid w:val="002A0C2C"/>
    <w:rsid w:val="002A1C7B"/>
    <w:rsid w:val="002A37E6"/>
    <w:rsid w:val="002A4843"/>
    <w:rsid w:val="002A4884"/>
    <w:rsid w:val="002A4C38"/>
    <w:rsid w:val="002A5900"/>
    <w:rsid w:val="002A6169"/>
    <w:rsid w:val="002A63A5"/>
    <w:rsid w:val="002A6CC9"/>
    <w:rsid w:val="002B0675"/>
    <w:rsid w:val="002B0780"/>
    <w:rsid w:val="002B0A4A"/>
    <w:rsid w:val="002B1AF7"/>
    <w:rsid w:val="002B22E1"/>
    <w:rsid w:val="002B2CA6"/>
    <w:rsid w:val="002B34EC"/>
    <w:rsid w:val="002B3BFF"/>
    <w:rsid w:val="002B3FD3"/>
    <w:rsid w:val="002B42A0"/>
    <w:rsid w:val="002B4389"/>
    <w:rsid w:val="002B439C"/>
    <w:rsid w:val="002B49F7"/>
    <w:rsid w:val="002B4AE2"/>
    <w:rsid w:val="002B4B6A"/>
    <w:rsid w:val="002B4CC5"/>
    <w:rsid w:val="002B4DA4"/>
    <w:rsid w:val="002B644E"/>
    <w:rsid w:val="002B6626"/>
    <w:rsid w:val="002B6925"/>
    <w:rsid w:val="002C077A"/>
    <w:rsid w:val="002C0A36"/>
    <w:rsid w:val="002C0A77"/>
    <w:rsid w:val="002C0BB7"/>
    <w:rsid w:val="002C0F3F"/>
    <w:rsid w:val="002C1355"/>
    <w:rsid w:val="002C263B"/>
    <w:rsid w:val="002C2AA8"/>
    <w:rsid w:val="002C2DED"/>
    <w:rsid w:val="002C303D"/>
    <w:rsid w:val="002C315E"/>
    <w:rsid w:val="002C3969"/>
    <w:rsid w:val="002C3EB4"/>
    <w:rsid w:val="002C4472"/>
    <w:rsid w:val="002C4C4D"/>
    <w:rsid w:val="002C4D64"/>
    <w:rsid w:val="002C4F02"/>
    <w:rsid w:val="002C5142"/>
    <w:rsid w:val="002C662E"/>
    <w:rsid w:val="002C668B"/>
    <w:rsid w:val="002C67D5"/>
    <w:rsid w:val="002C6ECE"/>
    <w:rsid w:val="002D0537"/>
    <w:rsid w:val="002D08FA"/>
    <w:rsid w:val="002D10C3"/>
    <w:rsid w:val="002D11B9"/>
    <w:rsid w:val="002D2685"/>
    <w:rsid w:val="002D2D4E"/>
    <w:rsid w:val="002D2E95"/>
    <w:rsid w:val="002D353A"/>
    <w:rsid w:val="002D387B"/>
    <w:rsid w:val="002D3ADF"/>
    <w:rsid w:val="002D43D6"/>
    <w:rsid w:val="002D4D88"/>
    <w:rsid w:val="002D5A25"/>
    <w:rsid w:val="002D5BE8"/>
    <w:rsid w:val="002D60CB"/>
    <w:rsid w:val="002D6B1C"/>
    <w:rsid w:val="002D6C14"/>
    <w:rsid w:val="002D6F79"/>
    <w:rsid w:val="002D708D"/>
    <w:rsid w:val="002E03A0"/>
    <w:rsid w:val="002E03B2"/>
    <w:rsid w:val="002E07D0"/>
    <w:rsid w:val="002E08A1"/>
    <w:rsid w:val="002E147A"/>
    <w:rsid w:val="002E1842"/>
    <w:rsid w:val="002E1CC4"/>
    <w:rsid w:val="002E2070"/>
    <w:rsid w:val="002E30B9"/>
    <w:rsid w:val="002E399C"/>
    <w:rsid w:val="002E3DD9"/>
    <w:rsid w:val="002E4D5F"/>
    <w:rsid w:val="002E55FA"/>
    <w:rsid w:val="002E5D56"/>
    <w:rsid w:val="002E5E57"/>
    <w:rsid w:val="002E6570"/>
    <w:rsid w:val="002E6BCA"/>
    <w:rsid w:val="002E6DFE"/>
    <w:rsid w:val="002E703F"/>
    <w:rsid w:val="002F0B43"/>
    <w:rsid w:val="002F1FE0"/>
    <w:rsid w:val="002F321C"/>
    <w:rsid w:val="002F386E"/>
    <w:rsid w:val="002F3935"/>
    <w:rsid w:val="002F41CB"/>
    <w:rsid w:val="002F47C9"/>
    <w:rsid w:val="002F508D"/>
    <w:rsid w:val="002F535F"/>
    <w:rsid w:val="002F53BF"/>
    <w:rsid w:val="002F5EB6"/>
    <w:rsid w:val="002F731C"/>
    <w:rsid w:val="002F7C57"/>
    <w:rsid w:val="002F7F5B"/>
    <w:rsid w:val="00300057"/>
    <w:rsid w:val="003002B1"/>
    <w:rsid w:val="00300381"/>
    <w:rsid w:val="003009A9"/>
    <w:rsid w:val="0030177C"/>
    <w:rsid w:val="003029F8"/>
    <w:rsid w:val="00302B90"/>
    <w:rsid w:val="003030B7"/>
    <w:rsid w:val="003044C9"/>
    <w:rsid w:val="00304EE7"/>
    <w:rsid w:val="00304FA7"/>
    <w:rsid w:val="003050FE"/>
    <w:rsid w:val="00305267"/>
    <w:rsid w:val="0030557B"/>
    <w:rsid w:val="00305AAE"/>
    <w:rsid w:val="00305ACB"/>
    <w:rsid w:val="00306232"/>
    <w:rsid w:val="00306D75"/>
    <w:rsid w:val="003074CA"/>
    <w:rsid w:val="0030770C"/>
    <w:rsid w:val="003078EC"/>
    <w:rsid w:val="0031040B"/>
    <w:rsid w:val="00310AF2"/>
    <w:rsid w:val="00310B05"/>
    <w:rsid w:val="0031164F"/>
    <w:rsid w:val="003116BB"/>
    <w:rsid w:val="00311A45"/>
    <w:rsid w:val="00311C77"/>
    <w:rsid w:val="00311FE8"/>
    <w:rsid w:val="003123D9"/>
    <w:rsid w:val="00313E27"/>
    <w:rsid w:val="00314E6C"/>
    <w:rsid w:val="00314F04"/>
    <w:rsid w:val="003151EB"/>
    <w:rsid w:val="00315BD3"/>
    <w:rsid w:val="00315DC9"/>
    <w:rsid w:val="0031719B"/>
    <w:rsid w:val="003171E0"/>
    <w:rsid w:val="00317F64"/>
    <w:rsid w:val="00320833"/>
    <w:rsid w:val="00321099"/>
    <w:rsid w:val="003211C0"/>
    <w:rsid w:val="003217F9"/>
    <w:rsid w:val="00322D8B"/>
    <w:rsid w:val="00323343"/>
    <w:rsid w:val="003236FD"/>
    <w:rsid w:val="00323A09"/>
    <w:rsid w:val="00323B65"/>
    <w:rsid w:val="0032457B"/>
    <w:rsid w:val="00324CD4"/>
    <w:rsid w:val="00324DEA"/>
    <w:rsid w:val="00326717"/>
    <w:rsid w:val="00327E1A"/>
    <w:rsid w:val="00330310"/>
    <w:rsid w:val="003305E5"/>
    <w:rsid w:val="00330D6A"/>
    <w:rsid w:val="00330E9B"/>
    <w:rsid w:val="0033173C"/>
    <w:rsid w:val="003321A4"/>
    <w:rsid w:val="003324AD"/>
    <w:rsid w:val="003324D9"/>
    <w:rsid w:val="00333459"/>
    <w:rsid w:val="00333944"/>
    <w:rsid w:val="0033401B"/>
    <w:rsid w:val="003343A1"/>
    <w:rsid w:val="00334A85"/>
    <w:rsid w:val="00334F15"/>
    <w:rsid w:val="00335340"/>
    <w:rsid w:val="00335B97"/>
    <w:rsid w:val="00335BDA"/>
    <w:rsid w:val="00336414"/>
    <w:rsid w:val="003367AE"/>
    <w:rsid w:val="00336BA0"/>
    <w:rsid w:val="00336D14"/>
    <w:rsid w:val="00336E84"/>
    <w:rsid w:val="0033791A"/>
    <w:rsid w:val="00340969"/>
    <w:rsid w:val="00341CCA"/>
    <w:rsid w:val="0034263A"/>
    <w:rsid w:val="00342849"/>
    <w:rsid w:val="00342AD4"/>
    <w:rsid w:val="00343C96"/>
    <w:rsid w:val="00344325"/>
    <w:rsid w:val="003445DA"/>
    <w:rsid w:val="003455F2"/>
    <w:rsid w:val="00345677"/>
    <w:rsid w:val="00345707"/>
    <w:rsid w:val="003463D9"/>
    <w:rsid w:val="00347219"/>
    <w:rsid w:val="00350A03"/>
    <w:rsid w:val="00350BA1"/>
    <w:rsid w:val="00352117"/>
    <w:rsid w:val="0035330F"/>
    <w:rsid w:val="003546B7"/>
    <w:rsid w:val="003553F6"/>
    <w:rsid w:val="003556C2"/>
    <w:rsid w:val="00355915"/>
    <w:rsid w:val="00355DA2"/>
    <w:rsid w:val="003567B1"/>
    <w:rsid w:val="00356E15"/>
    <w:rsid w:val="00357997"/>
    <w:rsid w:val="003608CD"/>
    <w:rsid w:val="00362092"/>
    <w:rsid w:val="003621E6"/>
    <w:rsid w:val="003624BC"/>
    <w:rsid w:val="00362D50"/>
    <w:rsid w:val="0036326D"/>
    <w:rsid w:val="00363428"/>
    <w:rsid w:val="00363994"/>
    <w:rsid w:val="00363F84"/>
    <w:rsid w:val="00364B7B"/>
    <w:rsid w:val="00365852"/>
    <w:rsid w:val="00365A0B"/>
    <w:rsid w:val="00366540"/>
    <w:rsid w:val="00366602"/>
    <w:rsid w:val="0036778E"/>
    <w:rsid w:val="0037004D"/>
    <w:rsid w:val="00370392"/>
    <w:rsid w:val="003705CE"/>
    <w:rsid w:val="00370D6B"/>
    <w:rsid w:val="00370DBF"/>
    <w:rsid w:val="003723A0"/>
    <w:rsid w:val="00373212"/>
    <w:rsid w:val="00373A14"/>
    <w:rsid w:val="00375037"/>
    <w:rsid w:val="00375199"/>
    <w:rsid w:val="003752DB"/>
    <w:rsid w:val="00375404"/>
    <w:rsid w:val="003758DB"/>
    <w:rsid w:val="00375ACB"/>
    <w:rsid w:val="00375AFC"/>
    <w:rsid w:val="0037650E"/>
    <w:rsid w:val="00376858"/>
    <w:rsid w:val="00376900"/>
    <w:rsid w:val="00377418"/>
    <w:rsid w:val="003775E8"/>
    <w:rsid w:val="003801E5"/>
    <w:rsid w:val="00380386"/>
    <w:rsid w:val="00381B68"/>
    <w:rsid w:val="00381CF1"/>
    <w:rsid w:val="00382142"/>
    <w:rsid w:val="00382430"/>
    <w:rsid w:val="00382E90"/>
    <w:rsid w:val="00384DEB"/>
    <w:rsid w:val="00386127"/>
    <w:rsid w:val="0038617B"/>
    <w:rsid w:val="003864A7"/>
    <w:rsid w:val="00386AEE"/>
    <w:rsid w:val="003914ED"/>
    <w:rsid w:val="00391785"/>
    <w:rsid w:val="00391870"/>
    <w:rsid w:val="00391BF9"/>
    <w:rsid w:val="003921C4"/>
    <w:rsid w:val="00392321"/>
    <w:rsid w:val="00393C6E"/>
    <w:rsid w:val="00393E59"/>
    <w:rsid w:val="003946A5"/>
    <w:rsid w:val="003946E2"/>
    <w:rsid w:val="00394B72"/>
    <w:rsid w:val="00395873"/>
    <w:rsid w:val="00395968"/>
    <w:rsid w:val="0039666D"/>
    <w:rsid w:val="0039719A"/>
    <w:rsid w:val="003973B0"/>
    <w:rsid w:val="00397A39"/>
    <w:rsid w:val="00397DAC"/>
    <w:rsid w:val="00397E0C"/>
    <w:rsid w:val="00397F96"/>
    <w:rsid w:val="003A07D6"/>
    <w:rsid w:val="003A0D39"/>
    <w:rsid w:val="003A0D3B"/>
    <w:rsid w:val="003A0D8C"/>
    <w:rsid w:val="003A0EA7"/>
    <w:rsid w:val="003A149A"/>
    <w:rsid w:val="003A1B56"/>
    <w:rsid w:val="003A1E83"/>
    <w:rsid w:val="003A258E"/>
    <w:rsid w:val="003A2A1C"/>
    <w:rsid w:val="003A4423"/>
    <w:rsid w:val="003A536D"/>
    <w:rsid w:val="003A58B1"/>
    <w:rsid w:val="003A746A"/>
    <w:rsid w:val="003A77FB"/>
    <w:rsid w:val="003B0726"/>
    <w:rsid w:val="003B07AD"/>
    <w:rsid w:val="003B0EAA"/>
    <w:rsid w:val="003B224A"/>
    <w:rsid w:val="003B2252"/>
    <w:rsid w:val="003B2661"/>
    <w:rsid w:val="003B2EE8"/>
    <w:rsid w:val="003B3615"/>
    <w:rsid w:val="003B372A"/>
    <w:rsid w:val="003B46B9"/>
    <w:rsid w:val="003B4741"/>
    <w:rsid w:val="003B476E"/>
    <w:rsid w:val="003B5101"/>
    <w:rsid w:val="003B5536"/>
    <w:rsid w:val="003B5725"/>
    <w:rsid w:val="003B5A8D"/>
    <w:rsid w:val="003B5DFE"/>
    <w:rsid w:val="003B5EA2"/>
    <w:rsid w:val="003B641D"/>
    <w:rsid w:val="003B6C0C"/>
    <w:rsid w:val="003B70A1"/>
    <w:rsid w:val="003B70CF"/>
    <w:rsid w:val="003B79EA"/>
    <w:rsid w:val="003B7DF8"/>
    <w:rsid w:val="003B7E5A"/>
    <w:rsid w:val="003B7EA2"/>
    <w:rsid w:val="003C037C"/>
    <w:rsid w:val="003C0B7B"/>
    <w:rsid w:val="003C1261"/>
    <w:rsid w:val="003C1B08"/>
    <w:rsid w:val="003C1B6F"/>
    <w:rsid w:val="003C2B8A"/>
    <w:rsid w:val="003C30FD"/>
    <w:rsid w:val="003C36CD"/>
    <w:rsid w:val="003C3A32"/>
    <w:rsid w:val="003C402C"/>
    <w:rsid w:val="003C4E54"/>
    <w:rsid w:val="003C55CA"/>
    <w:rsid w:val="003C56C9"/>
    <w:rsid w:val="003C5728"/>
    <w:rsid w:val="003C59AF"/>
    <w:rsid w:val="003C59BB"/>
    <w:rsid w:val="003C5B7C"/>
    <w:rsid w:val="003C6168"/>
    <w:rsid w:val="003C64DE"/>
    <w:rsid w:val="003C670D"/>
    <w:rsid w:val="003C7223"/>
    <w:rsid w:val="003D0D2E"/>
    <w:rsid w:val="003D13D3"/>
    <w:rsid w:val="003D2939"/>
    <w:rsid w:val="003D2A56"/>
    <w:rsid w:val="003D3AE4"/>
    <w:rsid w:val="003D3E13"/>
    <w:rsid w:val="003D4610"/>
    <w:rsid w:val="003D4BC7"/>
    <w:rsid w:val="003D4C14"/>
    <w:rsid w:val="003D53DD"/>
    <w:rsid w:val="003D739B"/>
    <w:rsid w:val="003D7700"/>
    <w:rsid w:val="003D797E"/>
    <w:rsid w:val="003E03A7"/>
    <w:rsid w:val="003E03F1"/>
    <w:rsid w:val="003E0768"/>
    <w:rsid w:val="003E0ED8"/>
    <w:rsid w:val="003E2856"/>
    <w:rsid w:val="003E2A4F"/>
    <w:rsid w:val="003E2C6E"/>
    <w:rsid w:val="003E3344"/>
    <w:rsid w:val="003E340E"/>
    <w:rsid w:val="003E36D9"/>
    <w:rsid w:val="003E40C9"/>
    <w:rsid w:val="003E44A2"/>
    <w:rsid w:val="003E4769"/>
    <w:rsid w:val="003E4EA3"/>
    <w:rsid w:val="003E5482"/>
    <w:rsid w:val="003E5779"/>
    <w:rsid w:val="003E642B"/>
    <w:rsid w:val="003E6A0F"/>
    <w:rsid w:val="003E7ACE"/>
    <w:rsid w:val="003F0536"/>
    <w:rsid w:val="003F0A70"/>
    <w:rsid w:val="003F3082"/>
    <w:rsid w:val="003F3112"/>
    <w:rsid w:val="003F4699"/>
    <w:rsid w:val="003F4E45"/>
    <w:rsid w:val="003F57B2"/>
    <w:rsid w:val="003F582C"/>
    <w:rsid w:val="003F59DF"/>
    <w:rsid w:val="003F5B70"/>
    <w:rsid w:val="003F5FB7"/>
    <w:rsid w:val="003F7590"/>
    <w:rsid w:val="003F7771"/>
    <w:rsid w:val="003F7A51"/>
    <w:rsid w:val="00400103"/>
    <w:rsid w:val="0040099C"/>
    <w:rsid w:val="00400F2D"/>
    <w:rsid w:val="00401116"/>
    <w:rsid w:val="00401D3D"/>
    <w:rsid w:val="00402278"/>
    <w:rsid w:val="00402979"/>
    <w:rsid w:val="00402A27"/>
    <w:rsid w:val="00403052"/>
    <w:rsid w:val="004032AF"/>
    <w:rsid w:val="0040383B"/>
    <w:rsid w:val="00403E38"/>
    <w:rsid w:val="004047B0"/>
    <w:rsid w:val="00404AC9"/>
    <w:rsid w:val="0040529F"/>
    <w:rsid w:val="004056DE"/>
    <w:rsid w:val="00405A2E"/>
    <w:rsid w:val="00406C22"/>
    <w:rsid w:val="00407092"/>
    <w:rsid w:val="00407759"/>
    <w:rsid w:val="0040779D"/>
    <w:rsid w:val="004078B9"/>
    <w:rsid w:val="00407BB0"/>
    <w:rsid w:val="00407BD0"/>
    <w:rsid w:val="00411FC5"/>
    <w:rsid w:val="00411FEC"/>
    <w:rsid w:val="00412312"/>
    <w:rsid w:val="00412E8B"/>
    <w:rsid w:val="00413E2C"/>
    <w:rsid w:val="00414596"/>
    <w:rsid w:val="00414C09"/>
    <w:rsid w:val="00416276"/>
    <w:rsid w:val="004168B8"/>
    <w:rsid w:val="00416E1B"/>
    <w:rsid w:val="00417CCA"/>
    <w:rsid w:val="00420047"/>
    <w:rsid w:val="004212D3"/>
    <w:rsid w:val="00421A27"/>
    <w:rsid w:val="00421BF0"/>
    <w:rsid w:val="00421EFF"/>
    <w:rsid w:val="00422A9E"/>
    <w:rsid w:val="004235FF"/>
    <w:rsid w:val="00423CAC"/>
    <w:rsid w:val="00424306"/>
    <w:rsid w:val="004246FD"/>
    <w:rsid w:val="00424720"/>
    <w:rsid w:val="004247BB"/>
    <w:rsid w:val="00424844"/>
    <w:rsid w:val="00426224"/>
    <w:rsid w:val="00427F8A"/>
    <w:rsid w:val="0043106D"/>
    <w:rsid w:val="0043185E"/>
    <w:rsid w:val="004321F6"/>
    <w:rsid w:val="0043258C"/>
    <w:rsid w:val="00432AB4"/>
    <w:rsid w:val="00433416"/>
    <w:rsid w:val="00433423"/>
    <w:rsid w:val="00433952"/>
    <w:rsid w:val="00434A3E"/>
    <w:rsid w:val="00436692"/>
    <w:rsid w:val="00436BFA"/>
    <w:rsid w:val="00436D24"/>
    <w:rsid w:val="00436E09"/>
    <w:rsid w:val="0043759F"/>
    <w:rsid w:val="0044098E"/>
    <w:rsid w:val="00441467"/>
    <w:rsid w:val="0044147F"/>
    <w:rsid w:val="004417D8"/>
    <w:rsid w:val="00441B78"/>
    <w:rsid w:val="00441DF6"/>
    <w:rsid w:val="00442DD8"/>
    <w:rsid w:val="00444648"/>
    <w:rsid w:val="004452EF"/>
    <w:rsid w:val="0044539F"/>
    <w:rsid w:val="004455B6"/>
    <w:rsid w:val="00445783"/>
    <w:rsid w:val="00445823"/>
    <w:rsid w:val="00445A85"/>
    <w:rsid w:val="004467FD"/>
    <w:rsid w:val="00447341"/>
    <w:rsid w:val="00450166"/>
    <w:rsid w:val="0045084A"/>
    <w:rsid w:val="00451C7E"/>
    <w:rsid w:val="00451E4E"/>
    <w:rsid w:val="00451E7B"/>
    <w:rsid w:val="00451EA7"/>
    <w:rsid w:val="0045226E"/>
    <w:rsid w:val="00452778"/>
    <w:rsid w:val="00453680"/>
    <w:rsid w:val="0045371A"/>
    <w:rsid w:val="00453F8C"/>
    <w:rsid w:val="00454068"/>
    <w:rsid w:val="0045425A"/>
    <w:rsid w:val="004546A8"/>
    <w:rsid w:val="004547BE"/>
    <w:rsid w:val="00454B96"/>
    <w:rsid w:val="0045514D"/>
    <w:rsid w:val="004554C3"/>
    <w:rsid w:val="00455567"/>
    <w:rsid w:val="00455C78"/>
    <w:rsid w:val="0045683C"/>
    <w:rsid w:val="0045696F"/>
    <w:rsid w:val="004571B7"/>
    <w:rsid w:val="004572F3"/>
    <w:rsid w:val="00457C73"/>
    <w:rsid w:val="004602E7"/>
    <w:rsid w:val="004606C4"/>
    <w:rsid w:val="00462E31"/>
    <w:rsid w:val="00463072"/>
    <w:rsid w:val="0046357E"/>
    <w:rsid w:val="004637F2"/>
    <w:rsid w:val="00463954"/>
    <w:rsid w:val="00464045"/>
    <w:rsid w:val="004646BB"/>
    <w:rsid w:val="00464B66"/>
    <w:rsid w:val="00465D35"/>
    <w:rsid w:val="00470D72"/>
    <w:rsid w:val="00471643"/>
    <w:rsid w:val="0047198C"/>
    <w:rsid w:val="004732FC"/>
    <w:rsid w:val="004734A0"/>
    <w:rsid w:val="004739C1"/>
    <w:rsid w:val="00473BE9"/>
    <w:rsid w:val="00474BB0"/>
    <w:rsid w:val="0047553E"/>
    <w:rsid w:val="004760F9"/>
    <w:rsid w:val="00476835"/>
    <w:rsid w:val="00476D1B"/>
    <w:rsid w:val="004773FD"/>
    <w:rsid w:val="00477E0C"/>
    <w:rsid w:val="004802F6"/>
    <w:rsid w:val="00480758"/>
    <w:rsid w:val="004809A5"/>
    <w:rsid w:val="00480AF8"/>
    <w:rsid w:val="00480E67"/>
    <w:rsid w:val="00481E68"/>
    <w:rsid w:val="004833E3"/>
    <w:rsid w:val="004835D1"/>
    <w:rsid w:val="00483EE7"/>
    <w:rsid w:val="004850E5"/>
    <w:rsid w:val="00486363"/>
    <w:rsid w:val="00486367"/>
    <w:rsid w:val="0048645D"/>
    <w:rsid w:val="004864E4"/>
    <w:rsid w:val="00486BEC"/>
    <w:rsid w:val="00486E90"/>
    <w:rsid w:val="00486EE5"/>
    <w:rsid w:val="00487D47"/>
    <w:rsid w:val="00490214"/>
    <w:rsid w:val="004902F2"/>
    <w:rsid w:val="00490C79"/>
    <w:rsid w:val="0049162A"/>
    <w:rsid w:val="004922AD"/>
    <w:rsid w:val="00492516"/>
    <w:rsid w:val="0049274B"/>
    <w:rsid w:val="00492DA5"/>
    <w:rsid w:val="00492E5E"/>
    <w:rsid w:val="00492ECD"/>
    <w:rsid w:val="00493990"/>
    <w:rsid w:val="0049404E"/>
    <w:rsid w:val="004943B8"/>
    <w:rsid w:val="00495C18"/>
    <w:rsid w:val="00495F7D"/>
    <w:rsid w:val="0049608F"/>
    <w:rsid w:val="00496164"/>
    <w:rsid w:val="0049742F"/>
    <w:rsid w:val="00497E30"/>
    <w:rsid w:val="004A0B67"/>
    <w:rsid w:val="004A0CB6"/>
    <w:rsid w:val="004A140D"/>
    <w:rsid w:val="004A14EB"/>
    <w:rsid w:val="004A250A"/>
    <w:rsid w:val="004A265C"/>
    <w:rsid w:val="004A2900"/>
    <w:rsid w:val="004A2F75"/>
    <w:rsid w:val="004A35B0"/>
    <w:rsid w:val="004A3BDE"/>
    <w:rsid w:val="004A3C56"/>
    <w:rsid w:val="004A4ACA"/>
    <w:rsid w:val="004A51D9"/>
    <w:rsid w:val="004A57D2"/>
    <w:rsid w:val="004A5C8B"/>
    <w:rsid w:val="004A7DD2"/>
    <w:rsid w:val="004A7ED3"/>
    <w:rsid w:val="004B06CF"/>
    <w:rsid w:val="004B09A1"/>
    <w:rsid w:val="004B0B0B"/>
    <w:rsid w:val="004B1105"/>
    <w:rsid w:val="004B162F"/>
    <w:rsid w:val="004B1A33"/>
    <w:rsid w:val="004B1AC8"/>
    <w:rsid w:val="004B25F2"/>
    <w:rsid w:val="004B2C92"/>
    <w:rsid w:val="004B43A2"/>
    <w:rsid w:val="004B45D0"/>
    <w:rsid w:val="004B5211"/>
    <w:rsid w:val="004B5576"/>
    <w:rsid w:val="004B5828"/>
    <w:rsid w:val="004B6336"/>
    <w:rsid w:val="004B6886"/>
    <w:rsid w:val="004B6DED"/>
    <w:rsid w:val="004B6FD3"/>
    <w:rsid w:val="004B725F"/>
    <w:rsid w:val="004B7AC4"/>
    <w:rsid w:val="004C01C3"/>
    <w:rsid w:val="004C056E"/>
    <w:rsid w:val="004C07C4"/>
    <w:rsid w:val="004C1142"/>
    <w:rsid w:val="004C1576"/>
    <w:rsid w:val="004C3995"/>
    <w:rsid w:val="004C3C15"/>
    <w:rsid w:val="004C435F"/>
    <w:rsid w:val="004C46DE"/>
    <w:rsid w:val="004C4DFE"/>
    <w:rsid w:val="004C530E"/>
    <w:rsid w:val="004C53AD"/>
    <w:rsid w:val="004C5B9F"/>
    <w:rsid w:val="004C5F25"/>
    <w:rsid w:val="004C6263"/>
    <w:rsid w:val="004C65EB"/>
    <w:rsid w:val="004C6F0D"/>
    <w:rsid w:val="004C7CB0"/>
    <w:rsid w:val="004C7F27"/>
    <w:rsid w:val="004D0261"/>
    <w:rsid w:val="004D03AF"/>
    <w:rsid w:val="004D0F0E"/>
    <w:rsid w:val="004D253C"/>
    <w:rsid w:val="004D2A1A"/>
    <w:rsid w:val="004D2EE4"/>
    <w:rsid w:val="004D2FD4"/>
    <w:rsid w:val="004D31AA"/>
    <w:rsid w:val="004D31E3"/>
    <w:rsid w:val="004D411D"/>
    <w:rsid w:val="004D489B"/>
    <w:rsid w:val="004D4CB2"/>
    <w:rsid w:val="004D4EFF"/>
    <w:rsid w:val="004D51A6"/>
    <w:rsid w:val="004D559B"/>
    <w:rsid w:val="004D5736"/>
    <w:rsid w:val="004D57D7"/>
    <w:rsid w:val="004D5D93"/>
    <w:rsid w:val="004D6102"/>
    <w:rsid w:val="004D615F"/>
    <w:rsid w:val="004D6594"/>
    <w:rsid w:val="004D69A7"/>
    <w:rsid w:val="004D6E4F"/>
    <w:rsid w:val="004D7CAA"/>
    <w:rsid w:val="004E0657"/>
    <w:rsid w:val="004E0850"/>
    <w:rsid w:val="004E0CF5"/>
    <w:rsid w:val="004E0F39"/>
    <w:rsid w:val="004E2C8A"/>
    <w:rsid w:val="004E3343"/>
    <w:rsid w:val="004E3361"/>
    <w:rsid w:val="004E3479"/>
    <w:rsid w:val="004E472A"/>
    <w:rsid w:val="004E48D7"/>
    <w:rsid w:val="004E5725"/>
    <w:rsid w:val="004E57BC"/>
    <w:rsid w:val="004E6259"/>
    <w:rsid w:val="004E631C"/>
    <w:rsid w:val="004E6EF1"/>
    <w:rsid w:val="004E6F23"/>
    <w:rsid w:val="004E7C2A"/>
    <w:rsid w:val="004F0149"/>
    <w:rsid w:val="004F090E"/>
    <w:rsid w:val="004F0C8B"/>
    <w:rsid w:val="004F1002"/>
    <w:rsid w:val="004F1469"/>
    <w:rsid w:val="004F1C95"/>
    <w:rsid w:val="004F2897"/>
    <w:rsid w:val="004F2963"/>
    <w:rsid w:val="004F2DF4"/>
    <w:rsid w:val="004F2F64"/>
    <w:rsid w:val="004F3270"/>
    <w:rsid w:val="004F33C7"/>
    <w:rsid w:val="004F3936"/>
    <w:rsid w:val="004F3E56"/>
    <w:rsid w:val="004F4574"/>
    <w:rsid w:val="004F46CC"/>
    <w:rsid w:val="004F506F"/>
    <w:rsid w:val="004F5156"/>
    <w:rsid w:val="004F5373"/>
    <w:rsid w:val="004F5590"/>
    <w:rsid w:val="004F55D5"/>
    <w:rsid w:val="004F6281"/>
    <w:rsid w:val="004F63D2"/>
    <w:rsid w:val="004F65AE"/>
    <w:rsid w:val="004F73E7"/>
    <w:rsid w:val="0050000E"/>
    <w:rsid w:val="00500898"/>
    <w:rsid w:val="00501791"/>
    <w:rsid w:val="005020EB"/>
    <w:rsid w:val="0050292A"/>
    <w:rsid w:val="00503249"/>
    <w:rsid w:val="0050353D"/>
    <w:rsid w:val="00503B82"/>
    <w:rsid w:val="005049B4"/>
    <w:rsid w:val="005059B9"/>
    <w:rsid w:val="0050647D"/>
    <w:rsid w:val="00506541"/>
    <w:rsid w:val="005069B2"/>
    <w:rsid w:val="00506CFB"/>
    <w:rsid w:val="00506ED1"/>
    <w:rsid w:val="00507D41"/>
    <w:rsid w:val="00507F20"/>
    <w:rsid w:val="0051006D"/>
    <w:rsid w:val="005113EE"/>
    <w:rsid w:val="005116B2"/>
    <w:rsid w:val="00511D17"/>
    <w:rsid w:val="005126C3"/>
    <w:rsid w:val="005127C7"/>
    <w:rsid w:val="005128E3"/>
    <w:rsid w:val="00512DC1"/>
    <w:rsid w:val="0051377D"/>
    <w:rsid w:val="005140A2"/>
    <w:rsid w:val="0051420B"/>
    <w:rsid w:val="005153A1"/>
    <w:rsid w:val="005159CD"/>
    <w:rsid w:val="005177BB"/>
    <w:rsid w:val="00517A97"/>
    <w:rsid w:val="0052056A"/>
    <w:rsid w:val="005229AD"/>
    <w:rsid w:val="005229E6"/>
    <w:rsid w:val="005231F0"/>
    <w:rsid w:val="00523D55"/>
    <w:rsid w:val="00524102"/>
    <w:rsid w:val="00524995"/>
    <w:rsid w:val="00526551"/>
    <w:rsid w:val="00527ABA"/>
    <w:rsid w:val="00530C54"/>
    <w:rsid w:val="00530D35"/>
    <w:rsid w:val="0053110B"/>
    <w:rsid w:val="00531E24"/>
    <w:rsid w:val="005321F0"/>
    <w:rsid w:val="005323E3"/>
    <w:rsid w:val="00532794"/>
    <w:rsid w:val="005327C4"/>
    <w:rsid w:val="00532CFC"/>
    <w:rsid w:val="00532F7E"/>
    <w:rsid w:val="00533339"/>
    <w:rsid w:val="00533997"/>
    <w:rsid w:val="005339B2"/>
    <w:rsid w:val="00533C5E"/>
    <w:rsid w:val="00533E56"/>
    <w:rsid w:val="00534274"/>
    <w:rsid w:val="00534D82"/>
    <w:rsid w:val="00536D2D"/>
    <w:rsid w:val="00536E89"/>
    <w:rsid w:val="00536FFA"/>
    <w:rsid w:val="005373B5"/>
    <w:rsid w:val="00537B5B"/>
    <w:rsid w:val="00537C5F"/>
    <w:rsid w:val="005407E0"/>
    <w:rsid w:val="00540854"/>
    <w:rsid w:val="00540FED"/>
    <w:rsid w:val="00541511"/>
    <w:rsid w:val="00541651"/>
    <w:rsid w:val="005418A6"/>
    <w:rsid w:val="005421CF"/>
    <w:rsid w:val="00542457"/>
    <w:rsid w:val="005432E9"/>
    <w:rsid w:val="00544536"/>
    <w:rsid w:val="00544FE4"/>
    <w:rsid w:val="00546008"/>
    <w:rsid w:val="00546591"/>
    <w:rsid w:val="00546794"/>
    <w:rsid w:val="00546BD4"/>
    <w:rsid w:val="005473DA"/>
    <w:rsid w:val="005503FF"/>
    <w:rsid w:val="00550EE6"/>
    <w:rsid w:val="00551644"/>
    <w:rsid w:val="0055169E"/>
    <w:rsid w:val="00551CE8"/>
    <w:rsid w:val="00551FF9"/>
    <w:rsid w:val="0055251D"/>
    <w:rsid w:val="005533D0"/>
    <w:rsid w:val="00553C9A"/>
    <w:rsid w:val="00554487"/>
    <w:rsid w:val="005547E3"/>
    <w:rsid w:val="00554BBB"/>
    <w:rsid w:val="00555523"/>
    <w:rsid w:val="0055620D"/>
    <w:rsid w:val="00556528"/>
    <w:rsid w:val="005572B6"/>
    <w:rsid w:val="00557D6E"/>
    <w:rsid w:val="005600F5"/>
    <w:rsid w:val="005606BB"/>
    <w:rsid w:val="00560E0D"/>
    <w:rsid w:val="0056182A"/>
    <w:rsid w:val="005619F2"/>
    <w:rsid w:val="00562687"/>
    <w:rsid w:val="00562C18"/>
    <w:rsid w:val="00562D6F"/>
    <w:rsid w:val="0056341F"/>
    <w:rsid w:val="0056343A"/>
    <w:rsid w:val="00563892"/>
    <w:rsid w:val="00564930"/>
    <w:rsid w:val="00564ED8"/>
    <w:rsid w:val="00565F13"/>
    <w:rsid w:val="005668CB"/>
    <w:rsid w:val="00566C12"/>
    <w:rsid w:val="00566F1E"/>
    <w:rsid w:val="0056735A"/>
    <w:rsid w:val="005700AD"/>
    <w:rsid w:val="005709C3"/>
    <w:rsid w:val="0057148B"/>
    <w:rsid w:val="00572BD9"/>
    <w:rsid w:val="00572FE9"/>
    <w:rsid w:val="0057339D"/>
    <w:rsid w:val="00574421"/>
    <w:rsid w:val="00574AC7"/>
    <w:rsid w:val="00574B2A"/>
    <w:rsid w:val="00574BF5"/>
    <w:rsid w:val="00574FFA"/>
    <w:rsid w:val="00575411"/>
    <w:rsid w:val="00576D7C"/>
    <w:rsid w:val="00576E18"/>
    <w:rsid w:val="00577610"/>
    <w:rsid w:val="00577F42"/>
    <w:rsid w:val="0058023D"/>
    <w:rsid w:val="0058067C"/>
    <w:rsid w:val="00580E59"/>
    <w:rsid w:val="0058124A"/>
    <w:rsid w:val="005813F3"/>
    <w:rsid w:val="005814EA"/>
    <w:rsid w:val="00582167"/>
    <w:rsid w:val="00583069"/>
    <w:rsid w:val="0058307D"/>
    <w:rsid w:val="00583862"/>
    <w:rsid w:val="00584231"/>
    <w:rsid w:val="00586C19"/>
    <w:rsid w:val="00587801"/>
    <w:rsid w:val="00587998"/>
    <w:rsid w:val="00587F5C"/>
    <w:rsid w:val="0059000E"/>
    <w:rsid w:val="0059029C"/>
    <w:rsid w:val="00590B86"/>
    <w:rsid w:val="00591D41"/>
    <w:rsid w:val="005923C9"/>
    <w:rsid w:val="005928E9"/>
    <w:rsid w:val="005931AB"/>
    <w:rsid w:val="005942EA"/>
    <w:rsid w:val="00594467"/>
    <w:rsid w:val="005946A2"/>
    <w:rsid w:val="005947FE"/>
    <w:rsid w:val="00594911"/>
    <w:rsid w:val="005949A8"/>
    <w:rsid w:val="0059544B"/>
    <w:rsid w:val="005957CE"/>
    <w:rsid w:val="005A007B"/>
    <w:rsid w:val="005A007F"/>
    <w:rsid w:val="005A08A5"/>
    <w:rsid w:val="005A0E72"/>
    <w:rsid w:val="005A135B"/>
    <w:rsid w:val="005A261C"/>
    <w:rsid w:val="005A27FB"/>
    <w:rsid w:val="005A371A"/>
    <w:rsid w:val="005A453A"/>
    <w:rsid w:val="005A6683"/>
    <w:rsid w:val="005A6DDE"/>
    <w:rsid w:val="005A704D"/>
    <w:rsid w:val="005A7409"/>
    <w:rsid w:val="005B0AEA"/>
    <w:rsid w:val="005B0B54"/>
    <w:rsid w:val="005B0E2B"/>
    <w:rsid w:val="005B159C"/>
    <w:rsid w:val="005B1D4F"/>
    <w:rsid w:val="005B1E85"/>
    <w:rsid w:val="005B228C"/>
    <w:rsid w:val="005B2604"/>
    <w:rsid w:val="005B2E18"/>
    <w:rsid w:val="005B2E40"/>
    <w:rsid w:val="005B2F81"/>
    <w:rsid w:val="005B3870"/>
    <w:rsid w:val="005B3880"/>
    <w:rsid w:val="005B3EA6"/>
    <w:rsid w:val="005B583A"/>
    <w:rsid w:val="005B5997"/>
    <w:rsid w:val="005B5CF6"/>
    <w:rsid w:val="005B61F8"/>
    <w:rsid w:val="005B7472"/>
    <w:rsid w:val="005C0797"/>
    <w:rsid w:val="005C0AB0"/>
    <w:rsid w:val="005C13D4"/>
    <w:rsid w:val="005C15E7"/>
    <w:rsid w:val="005C1775"/>
    <w:rsid w:val="005C1C4F"/>
    <w:rsid w:val="005C1D58"/>
    <w:rsid w:val="005C2872"/>
    <w:rsid w:val="005C2B6A"/>
    <w:rsid w:val="005C44C9"/>
    <w:rsid w:val="005C44E8"/>
    <w:rsid w:val="005C4924"/>
    <w:rsid w:val="005C4D4B"/>
    <w:rsid w:val="005C551C"/>
    <w:rsid w:val="005C58EF"/>
    <w:rsid w:val="005C5D53"/>
    <w:rsid w:val="005C61CF"/>
    <w:rsid w:val="005C6E32"/>
    <w:rsid w:val="005C7C52"/>
    <w:rsid w:val="005D07F6"/>
    <w:rsid w:val="005D0971"/>
    <w:rsid w:val="005D0B93"/>
    <w:rsid w:val="005D0C38"/>
    <w:rsid w:val="005D11FD"/>
    <w:rsid w:val="005D12D4"/>
    <w:rsid w:val="005D2D22"/>
    <w:rsid w:val="005D2D5B"/>
    <w:rsid w:val="005D3225"/>
    <w:rsid w:val="005D363C"/>
    <w:rsid w:val="005D36BC"/>
    <w:rsid w:val="005D4506"/>
    <w:rsid w:val="005D45DB"/>
    <w:rsid w:val="005D484E"/>
    <w:rsid w:val="005D4A7C"/>
    <w:rsid w:val="005D5D10"/>
    <w:rsid w:val="005D6027"/>
    <w:rsid w:val="005D70ED"/>
    <w:rsid w:val="005E057A"/>
    <w:rsid w:val="005E07F1"/>
    <w:rsid w:val="005E0E5C"/>
    <w:rsid w:val="005E15B4"/>
    <w:rsid w:val="005E1827"/>
    <w:rsid w:val="005E2024"/>
    <w:rsid w:val="005E2056"/>
    <w:rsid w:val="005E2384"/>
    <w:rsid w:val="005E28D6"/>
    <w:rsid w:val="005E2952"/>
    <w:rsid w:val="005E2C5B"/>
    <w:rsid w:val="005E34AC"/>
    <w:rsid w:val="005E3C02"/>
    <w:rsid w:val="005E4479"/>
    <w:rsid w:val="005E46CC"/>
    <w:rsid w:val="005E4E2D"/>
    <w:rsid w:val="005E4E65"/>
    <w:rsid w:val="005E532B"/>
    <w:rsid w:val="005E6153"/>
    <w:rsid w:val="005E7155"/>
    <w:rsid w:val="005F0B9B"/>
    <w:rsid w:val="005F1C68"/>
    <w:rsid w:val="005F1CBE"/>
    <w:rsid w:val="005F22BA"/>
    <w:rsid w:val="005F26C0"/>
    <w:rsid w:val="005F2E80"/>
    <w:rsid w:val="005F34D9"/>
    <w:rsid w:val="005F37BC"/>
    <w:rsid w:val="005F5436"/>
    <w:rsid w:val="005F5AA0"/>
    <w:rsid w:val="005F6677"/>
    <w:rsid w:val="005F6696"/>
    <w:rsid w:val="005F7468"/>
    <w:rsid w:val="005F7EB6"/>
    <w:rsid w:val="00600040"/>
    <w:rsid w:val="006006C5"/>
    <w:rsid w:val="00600D0F"/>
    <w:rsid w:val="006012C9"/>
    <w:rsid w:val="00601F0B"/>
    <w:rsid w:val="00602CAA"/>
    <w:rsid w:val="00602DAC"/>
    <w:rsid w:val="00602FB4"/>
    <w:rsid w:val="006034F1"/>
    <w:rsid w:val="006036BC"/>
    <w:rsid w:val="006037F5"/>
    <w:rsid w:val="00604274"/>
    <w:rsid w:val="006049C2"/>
    <w:rsid w:val="00604A7A"/>
    <w:rsid w:val="00604B4C"/>
    <w:rsid w:val="00606258"/>
    <w:rsid w:val="00606671"/>
    <w:rsid w:val="00606DFC"/>
    <w:rsid w:val="00606EF4"/>
    <w:rsid w:val="006070BD"/>
    <w:rsid w:val="00607608"/>
    <w:rsid w:val="0060780E"/>
    <w:rsid w:val="00607A56"/>
    <w:rsid w:val="0061067A"/>
    <w:rsid w:val="00610CD7"/>
    <w:rsid w:val="00610F02"/>
    <w:rsid w:val="00611245"/>
    <w:rsid w:val="00611AB2"/>
    <w:rsid w:val="00612939"/>
    <w:rsid w:val="00613485"/>
    <w:rsid w:val="00613700"/>
    <w:rsid w:val="00613CB6"/>
    <w:rsid w:val="00613D0B"/>
    <w:rsid w:val="006141CE"/>
    <w:rsid w:val="00614276"/>
    <w:rsid w:val="00615175"/>
    <w:rsid w:val="006158DE"/>
    <w:rsid w:val="006158E4"/>
    <w:rsid w:val="0061671A"/>
    <w:rsid w:val="006169FD"/>
    <w:rsid w:val="00616F10"/>
    <w:rsid w:val="00616FC7"/>
    <w:rsid w:val="00617086"/>
    <w:rsid w:val="00617A7B"/>
    <w:rsid w:val="00617C09"/>
    <w:rsid w:val="00620A81"/>
    <w:rsid w:val="006212FC"/>
    <w:rsid w:val="00622629"/>
    <w:rsid w:val="0062299A"/>
    <w:rsid w:val="006231F9"/>
    <w:rsid w:val="0062413C"/>
    <w:rsid w:val="00624642"/>
    <w:rsid w:val="00624A8C"/>
    <w:rsid w:val="00624DB4"/>
    <w:rsid w:val="00624F04"/>
    <w:rsid w:val="00625128"/>
    <w:rsid w:val="00625ABA"/>
    <w:rsid w:val="00625F49"/>
    <w:rsid w:val="006261AC"/>
    <w:rsid w:val="006271E2"/>
    <w:rsid w:val="006275C0"/>
    <w:rsid w:val="00630304"/>
    <w:rsid w:val="00630E84"/>
    <w:rsid w:val="006313A2"/>
    <w:rsid w:val="00632706"/>
    <w:rsid w:val="00632ACF"/>
    <w:rsid w:val="00632ED4"/>
    <w:rsid w:val="0063315C"/>
    <w:rsid w:val="0063376B"/>
    <w:rsid w:val="00634FEF"/>
    <w:rsid w:val="0063545A"/>
    <w:rsid w:val="00635DD3"/>
    <w:rsid w:val="006360A7"/>
    <w:rsid w:val="006365A8"/>
    <w:rsid w:val="006366B6"/>
    <w:rsid w:val="006366D8"/>
    <w:rsid w:val="00637034"/>
    <w:rsid w:val="006379A1"/>
    <w:rsid w:val="00637B3D"/>
    <w:rsid w:val="00641395"/>
    <w:rsid w:val="006423EB"/>
    <w:rsid w:val="0064293A"/>
    <w:rsid w:val="00642AE8"/>
    <w:rsid w:val="00642C57"/>
    <w:rsid w:val="006435E0"/>
    <w:rsid w:val="006439A4"/>
    <w:rsid w:val="00643C54"/>
    <w:rsid w:val="00644518"/>
    <w:rsid w:val="00644693"/>
    <w:rsid w:val="00645BBB"/>
    <w:rsid w:val="00645F2D"/>
    <w:rsid w:val="00646C00"/>
    <w:rsid w:val="00647545"/>
    <w:rsid w:val="006505DD"/>
    <w:rsid w:val="00650AB8"/>
    <w:rsid w:val="00650CC8"/>
    <w:rsid w:val="0065132D"/>
    <w:rsid w:val="00652741"/>
    <w:rsid w:val="006533EE"/>
    <w:rsid w:val="00653982"/>
    <w:rsid w:val="00653D77"/>
    <w:rsid w:val="00654430"/>
    <w:rsid w:val="00654609"/>
    <w:rsid w:val="00655E24"/>
    <w:rsid w:val="006562B9"/>
    <w:rsid w:val="00656F22"/>
    <w:rsid w:val="0065702E"/>
    <w:rsid w:val="006575A8"/>
    <w:rsid w:val="00660610"/>
    <w:rsid w:val="006607A0"/>
    <w:rsid w:val="006608EA"/>
    <w:rsid w:val="00660B64"/>
    <w:rsid w:val="00660F3B"/>
    <w:rsid w:val="00660FAE"/>
    <w:rsid w:val="00661801"/>
    <w:rsid w:val="00661E9D"/>
    <w:rsid w:val="00661F4B"/>
    <w:rsid w:val="00662900"/>
    <w:rsid w:val="00662B74"/>
    <w:rsid w:val="00663E9B"/>
    <w:rsid w:val="0066475A"/>
    <w:rsid w:val="00664AB7"/>
    <w:rsid w:val="00665591"/>
    <w:rsid w:val="00666F0B"/>
    <w:rsid w:val="00667156"/>
    <w:rsid w:val="00667213"/>
    <w:rsid w:val="00667DF6"/>
    <w:rsid w:val="00670454"/>
    <w:rsid w:val="0067175E"/>
    <w:rsid w:val="006717D3"/>
    <w:rsid w:val="006729F5"/>
    <w:rsid w:val="00672B6C"/>
    <w:rsid w:val="00672CFB"/>
    <w:rsid w:val="0067384D"/>
    <w:rsid w:val="00673EAB"/>
    <w:rsid w:val="006743EE"/>
    <w:rsid w:val="00674429"/>
    <w:rsid w:val="00674433"/>
    <w:rsid w:val="0067645A"/>
    <w:rsid w:val="00676566"/>
    <w:rsid w:val="00682B43"/>
    <w:rsid w:val="006831EC"/>
    <w:rsid w:val="00683F27"/>
    <w:rsid w:val="00684BD0"/>
    <w:rsid w:val="00684CF7"/>
    <w:rsid w:val="00684EB5"/>
    <w:rsid w:val="0068576D"/>
    <w:rsid w:val="00685C4B"/>
    <w:rsid w:val="00685DB0"/>
    <w:rsid w:val="00686048"/>
    <w:rsid w:val="00686648"/>
    <w:rsid w:val="00687CB5"/>
    <w:rsid w:val="00687FA9"/>
    <w:rsid w:val="00687FEC"/>
    <w:rsid w:val="00690CC5"/>
    <w:rsid w:val="00690E45"/>
    <w:rsid w:val="00690EF4"/>
    <w:rsid w:val="00691187"/>
    <w:rsid w:val="00691FC2"/>
    <w:rsid w:val="00692238"/>
    <w:rsid w:val="0069241F"/>
    <w:rsid w:val="00692878"/>
    <w:rsid w:val="0069306C"/>
    <w:rsid w:val="006933ED"/>
    <w:rsid w:val="00693DE0"/>
    <w:rsid w:val="00695A50"/>
    <w:rsid w:val="00695CFF"/>
    <w:rsid w:val="00697F1B"/>
    <w:rsid w:val="006A05DE"/>
    <w:rsid w:val="006A0DF6"/>
    <w:rsid w:val="006A0E2B"/>
    <w:rsid w:val="006A0E31"/>
    <w:rsid w:val="006A1AE2"/>
    <w:rsid w:val="006A1DD9"/>
    <w:rsid w:val="006A1F71"/>
    <w:rsid w:val="006A1F95"/>
    <w:rsid w:val="006A30AC"/>
    <w:rsid w:val="006A6381"/>
    <w:rsid w:val="006A7159"/>
    <w:rsid w:val="006A79AD"/>
    <w:rsid w:val="006B044B"/>
    <w:rsid w:val="006B06AC"/>
    <w:rsid w:val="006B1786"/>
    <w:rsid w:val="006B18E7"/>
    <w:rsid w:val="006B2958"/>
    <w:rsid w:val="006B3574"/>
    <w:rsid w:val="006B360D"/>
    <w:rsid w:val="006B37A3"/>
    <w:rsid w:val="006B3D88"/>
    <w:rsid w:val="006B41F4"/>
    <w:rsid w:val="006B4E57"/>
    <w:rsid w:val="006B5022"/>
    <w:rsid w:val="006B63F1"/>
    <w:rsid w:val="006B68F1"/>
    <w:rsid w:val="006B69B3"/>
    <w:rsid w:val="006B6F86"/>
    <w:rsid w:val="006B71E9"/>
    <w:rsid w:val="006B7386"/>
    <w:rsid w:val="006B7403"/>
    <w:rsid w:val="006B76AB"/>
    <w:rsid w:val="006B7F15"/>
    <w:rsid w:val="006B7F66"/>
    <w:rsid w:val="006C0161"/>
    <w:rsid w:val="006C017B"/>
    <w:rsid w:val="006C0A4F"/>
    <w:rsid w:val="006C1221"/>
    <w:rsid w:val="006C1A7A"/>
    <w:rsid w:val="006C2586"/>
    <w:rsid w:val="006C2A2D"/>
    <w:rsid w:val="006C2DA0"/>
    <w:rsid w:val="006C3694"/>
    <w:rsid w:val="006C3F62"/>
    <w:rsid w:val="006C47BB"/>
    <w:rsid w:val="006C56BF"/>
    <w:rsid w:val="006C59ED"/>
    <w:rsid w:val="006C5AFE"/>
    <w:rsid w:val="006C639B"/>
    <w:rsid w:val="006C6485"/>
    <w:rsid w:val="006C7028"/>
    <w:rsid w:val="006C7CC9"/>
    <w:rsid w:val="006C7ED6"/>
    <w:rsid w:val="006D0418"/>
    <w:rsid w:val="006D083C"/>
    <w:rsid w:val="006D089A"/>
    <w:rsid w:val="006D0BB8"/>
    <w:rsid w:val="006D1E88"/>
    <w:rsid w:val="006D2668"/>
    <w:rsid w:val="006D2686"/>
    <w:rsid w:val="006D2722"/>
    <w:rsid w:val="006D31C6"/>
    <w:rsid w:val="006D435D"/>
    <w:rsid w:val="006D4805"/>
    <w:rsid w:val="006D4AA4"/>
    <w:rsid w:val="006D5CF8"/>
    <w:rsid w:val="006D6696"/>
    <w:rsid w:val="006D744F"/>
    <w:rsid w:val="006D78C7"/>
    <w:rsid w:val="006E187B"/>
    <w:rsid w:val="006E20FF"/>
    <w:rsid w:val="006E268F"/>
    <w:rsid w:val="006E2EAF"/>
    <w:rsid w:val="006E3A40"/>
    <w:rsid w:val="006E3F0F"/>
    <w:rsid w:val="006E4A95"/>
    <w:rsid w:val="006E4BE4"/>
    <w:rsid w:val="006E58A5"/>
    <w:rsid w:val="006E5FF9"/>
    <w:rsid w:val="006E6117"/>
    <w:rsid w:val="006E653B"/>
    <w:rsid w:val="006E6B1D"/>
    <w:rsid w:val="006E78EE"/>
    <w:rsid w:val="006E7F2B"/>
    <w:rsid w:val="006F0830"/>
    <w:rsid w:val="006F0940"/>
    <w:rsid w:val="006F3527"/>
    <w:rsid w:val="006F4193"/>
    <w:rsid w:val="006F509A"/>
    <w:rsid w:val="006F52EA"/>
    <w:rsid w:val="006F5625"/>
    <w:rsid w:val="006F634B"/>
    <w:rsid w:val="006F6B19"/>
    <w:rsid w:val="006F7705"/>
    <w:rsid w:val="006F7789"/>
    <w:rsid w:val="007005E5"/>
    <w:rsid w:val="00700721"/>
    <w:rsid w:val="007008DA"/>
    <w:rsid w:val="00701110"/>
    <w:rsid w:val="0070116C"/>
    <w:rsid w:val="007011DF"/>
    <w:rsid w:val="00703332"/>
    <w:rsid w:val="00703809"/>
    <w:rsid w:val="00704057"/>
    <w:rsid w:val="007047B8"/>
    <w:rsid w:val="00704DF8"/>
    <w:rsid w:val="007073AE"/>
    <w:rsid w:val="00707C22"/>
    <w:rsid w:val="00710EDE"/>
    <w:rsid w:val="00711FCB"/>
    <w:rsid w:val="0071270A"/>
    <w:rsid w:val="00712A3F"/>
    <w:rsid w:val="00713421"/>
    <w:rsid w:val="0071420D"/>
    <w:rsid w:val="00714B62"/>
    <w:rsid w:val="00715916"/>
    <w:rsid w:val="00715D3B"/>
    <w:rsid w:val="00715E2F"/>
    <w:rsid w:val="0071610D"/>
    <w:rsid w:val="00716583"/>
    <w:rsid w:val="007175DC"/>
    <w:rsid w:val="00717C6C"/>
    <w:rsid w:val="00717F5E"/>
    <w:rsid w:val="00717F6D"/>
    <w:rsid w:val="00720AEC"/>
    <w:rsid w:val="00721456"/>
    <w:rsid w:val="00721D40"/>
    <w:rsid w:val="007229BD"/>
    <w:rsid w:val="00723B33"/>
    <w:rsid w:val="00723C80"/>
    <w:rsid w:val="00723D07"/>
    <w:rsid w:val="00724071"/>
    <w:rsid w:val="007242CC"/>
    <w:rsid w:val="00726391"/>
    <w:rsid w:val="00726442"/>
    <w:rsid w:val="00726FCE"/>
    <w:rsid w:val="00730FA8"/>
    <w:rsid w:val="007313A0"/>
    <w:rsid w:val="0073172E"/>
    <w:rsid w:val="00731B72"/>
    <w:rsid w:val="00732CBD"/>
    <w:rsid w:val="007336D9"/>
    <w:rsid w:val="007339F5"/>
    <w:rsid w:val="00733C45"/>
    <w:rsid w:val="00733DC7"/>
    <w:rsid w:val="00734055"/>
    <w:rsid w:val="007342BD"/>
    <w:rsid w:val="007342DF"/>
    <w:rsid w:val="007346EF"/>
    <w:rsid w:val="00734C57"/>
    <w:rsid w:val="00734D3F"/>
    <w:rsid w:val="00734E71"/>
    <w:rsid w:val="00735081"/>
    <w:rsid w:val="0073509E"/>
    <w:rsid w:val="00735248"/>
    <w:rsid w:val="0073669C"/>
    <w:rsid w:val="00736971"/>
    <w:rsid w:val="00736AC7"/>
    <w:rsid w:val="00736DB5"/>
    <w:rsid w:val="007374E8"/>
    <w:rsid w:val="00737D79"/>
    <w:rsid w:val="007404A2"/>
    <w:rsid w:val="00741459"/>
    <w:rsid w:val="00741A51"/>
    <w:rsid w:val="007429F7"/>
    <w:rsid w:val="00742ABD"/>
    <w:rsid w:val="0074328F"/>
    <w:rsid w:val="0074379F"/>
    <w:rsid w:val="0074380B"/>
    <w:rsid w:val="00743A92"/>
    <w:rsid w:val="007452AA"/>
    <w:rsid w:val="007459F7"/>
    <w:rsid w:val="0074618C"/>
    <w:rsid w:val="007461EB"/>
    <w:rsid w:val="007465B0"/>
    <w:rsid w:val="007469EA"/>
    <w:rsid w:val="007474FE"/>
    <w:rsid w:val="0074751B"/>
    <w:rsid w:val="00747C35"/>
    <w:rsid w:val="0075059A"/>
    <w:rsid w:val="00751658"/>
    <w:rsid w:val="00751A1D"/>
    <w:rsid w:val="00751F22"/>
    <w:rsid w:val="0075263A"/>
    <w:rsid w:val="00752B5C"/>
    <w:rsid w:val="007532B9"/>
    <w:rsid w:val="00753901"/>
    <w:rsid w:val="0075405D"/>
    <w:rsid w:val="007542FA"/>
    <w:rsid w:val="00754300"/>
    <w:rsid w:val="00754547"/>
    <w:rsid w:val="00755055"/>
    <w:rsid w:val="00755277"/>
    <w:rsid w:val="0075535E"/>
    <w:rsid w:val="00755494"/>
    <w:rsid w:val="00755958"/>
    <w:rsid w:val="00755FDF"/>
    <w:rsid w:val="00756EDF"/>
    <w:rsid w:val="0075738D"/>
    <w:rsid w:val="00757B6A"/>
    <w:rsid w:val="00760176"/>
    <w:rsid w:val="00760185"/>
    <w:rsid w:val="0076025F"/>
    <w:rsid w:val="007602D7"/>
    <w:rsid w:val="0076125A"/>
    <w:rsid w:val="00761DA3"/>
    <w:rsid w:val="00762616"/>
    <w:rsid w:val="00763282"/>
    <w:rsid w:val="00763689"/>
    <w:rsid w:val="00763841"/>
    <w:rsid w:val="007638EE"/>
    <w:rsid w:val="00763B52"/>
    <w:rsid w:val="00763DE5"/>
    <w:rsid w:val="00764150"/>
    <w:rsid w:val="00764896"/>
    <w:rsid w:val="00764E98"/>
    <w:rsid w:val="00764E99"/>
    <w:rsid w:val="00764F17"/>
    <w:rsid w:val="00765751"/>
    <w:rsid w:val="00765E84"/>
    <w:rsid w:val="007660A6"/>
    <w:rsid w:val="00766EC7"/>
    <w:rsid w:val="007673F4"/>
    <w:rsid w:val="00770B53"/>
    <w:rsid w:val="00771B87"/>
    <w:rsid w:val="007720CC"/>
    <w:rsid w:val="007724DA"/>
    <w:rsid w:val="00772AFF"/>
    <w:rsid w:val="00772CAB"/>
    <w:rsid w:val="00773A03"/>
    <w:rsid w:val="00774B29"/>
    <w:rsid w:val="00774FD8"/>
    <w:rsid w:val="00775CF0"/>
    <w:rsid w:val="0077618D"/>
    <w:rsid w:val="00776D7F"/>
    <w:rsid w:val="00780FBF"/>
    <w:rsid w:val="00781F6B"/>
    <w:rsid w:val="007825C7"/>
    <w:rsid w:val="00782904"/>
    <w:rsid w:val="007843A6"/>
    <w:rsid w:val="00785487"/>
    <w:rsid w:val="00785733"/>
    <w:rsid w:val="007857DE"/>
    <w:rsid w:val="007865B1"/>
    <w:rsid w:val="007871AB"/>
    <w:rsid w:val="00787714"/>
    <w:rsid w:val="00787802"/>
    <w:rsid w:val="007907DF"/>
    <w:rsid w:val="00791D82"/>
    <w:rsid w:val="00791F59"/>
    <w:rsid w:val="0079222F"/>
    <w:rsid w:val="00792485"/>
    <w:rsid w:val="00792508"/>
    <w:rsid w:val="00792609"/>
    <w:rsid w:val="00792B91"/>
    <w:rsid w:val="00792F5E"/>
    <w:rsid w:val="00793286"/>
    <w:rsid w:val="00793E70"/>
    <w:rsid w:val="0079400C"/>
    <w:rsid w:val="007953AB"/>
    <w:rsid w:val="007959E4"/>
    <w:rsid w:val="00795B1E"/>
    <w:rsid w:val="00795F23"/>
    <w:rsid w:val="00796561"/>
    <w:rsid w:val="007966D9"/>
    <w:rsid w:val="007A1CDC"/>
    <w:rsid w:val="007A2AD2"/>
    <w:rsid w:val="007A2CF0"/>
    <w:rsid w:val="007A32E1"/>
    <w:rsid w:val="007A3646"/>
    <w:rsid w:val="007A379C"/>
    <w:rsid w:val="007A3AC3"/>
    <w:rsid w:val="007A3B78"/>
    <w:rsid w:val="007A551D"/>
    <w:rsid w:val="007A63FF"/>
    <w:rsid w:val="007A68FB"/>
    <w:rsid w:val="007A6976"/>
    <w:rsid w:val="007A6F12"/>
    <w:rsid w:val="007A7344"/>
    <w:rsid w:val="007B0AC1"/>
    <w:rsid w:val="007B0D8F"/>
    <w:rsid w:val="007B0E5A"/>
    <w:rsid w:val="007B1512"/>
    <w:rsid w:val="007B2726"/>
    <w:rsid w:val="007B2ED5"/>
    <w:rsid w:val="007B368B"/>
    <w:rsid w:val="007B38B0"/>
    <w:rsid w:val="007B3DDA"/>
    <w:rsid w:val="007B4243"/>
    <w:rsid w:val="007B53D0"/>
    <w:rsid w:val="007B5720"/>
    <w:rsid w:val="007B5BAE"/>
    <w:rsid w:val="007B6156"/>
    <w:rsid w:val="007B6695"/>
    <w:rsid w:val="007B67C2"/>
    <w:rsid w:val="007B6C78"/>
    <w:rsid w:val="007B7386"/>
    <w:rsid w:val="007B74AB"/>
    <w:rsid w:val="007C04BD"/>
    <w:rsid w:val="007C0788"/>
    <w:rsid w:val="007C0C89"/>
    <w:rsid w:val="007C1DCD"/>
    <w:rsid w:val="007C2934"/>
    <w:rsid w:val="007C29D2"/>
    <w:rsid w:val="007C2EEE"/>
    <w:rsid w:val="007C3346"/>
    <w:rsid w:val="007C3A9F"/>
    <w:rsid w:val="007C4E8A"/>
    <w:rsid w:val="007C50C6"/>
    <w:rsid w:val="007C5567"/>
    <w:rsid w:val="007C5AD4"/>
    <w:rsid w:val="007C5FC3"/>
    <w:rsid w:val="007C79C4"/>
    <w:rsid w:val="007C7C87"/>
    <w:rsid w:val="007D10B2"/>
    <w:rsid w:val="007D29DE"/>
    <w:rsid w:val="007D2BC8"/>
    <w:rsid w:val="007D3A11"/>
    <w:rsid w:val="007D43D3"/>
    <w:rsid w:val="007D4533"/>
    <w:rsid w:val="007D4DAD"/>
    <w:rsid w:val="007D4F1B"/>
    <w:rsid w:val="007D528A"/>
    <w:rsid w:val="007D6447"/>
    <w:rsid w:val="007D6B4C"/>
    <w:rsid w:val="007D71E9"/>
    <w:rsid w:val="007D7F44"/>
    <w:rsid w:val="007E02C7"/>
    <w:rsid w:val="007E08FF"/>
    <w:rsid w:val="007E155B"/>
    <w:rsid w:val="007E1A23"/>
    <w:rsid w:val="007E237E"/>
    <w:rsid w:val="007E2568"/>
    <w:rsid w:val="007E2B7B"/>
    <w:rsid w:val="007E390D"/>
    <w:rsid w:val="007E3F9A"/>
    <w:rsid w:val="007E4377"/>
    <w:rsid w:val="007E48C8"/>
    <w:rsid w:val="007E5716"/>
    <w:rsid w:val="007E5A13"/>
    <w:rsid w:val="007E5A66"/>
    <w:rsid w:val="007E772F"/>
    <w:rsid w:val="007E7CCA"/>
    <w:rsid w:val="007F050F"/>
    <w:rsid w:val="007F0B6B"/>
    <w:rsid w:val="007F18AC"/>
    <w:rsid w:val="007F1BB6"/>
    <w:rsid w:val="007F1C37"/>
    <w:rsid w:val="007F1F1A"/>
    <w:rsid w:val="007F205F"/>
    <w:rsid w:val="007F2C2B"/>
    <w:rsid w:val="007F3ED9"/>
    <w:rsid w:val="007F4837"/>
    <w:rsid w:val="007F591C"/>
    <w:rsid w:val="007F593E"/>
    <w:rsid w:val="007F5A85"/>
    <w:rsid w:val="007F6D01"/>
    <w:rsid w:val="007F707D"/>
    <w:rsid w:val="007F74DD"/>
    <w:rsid w:val="00802968"/>
    <w:rsid w:val="0080366B"/>
    <w:rsid w:val="00804781"/>
    <w:rsid w:val="00804F91"/>
    <w:rsid w:val="00805C27"/>
    <w:rsid w:val="0080660F"/>
    <w:rsid w:val="008072B6"/>
    <w:rsid w:val="0080796D"/>
    <w:rsid w:val="00807B8F"/>
    <w:rsid w:val="008108C6"/>
    <w:rsid w:val="0081177F"/>
    <w:rsid w:val="008117B6"/>
    <w:rsid w:val="00811863"/>
    <w:rsid w:val="00811CA1"/>
    <w:rsid w:val="00812105"/>
    <w:rsid w:val="00812111"/>
    <w:rsid w:val="008150FD"/>
    <w:rsid w:val="0081578E"/>
    <w:rsid w:val="00815B5C"/>
    <w:rsid w:val="00815CEF"/>
    <w:rsid w:val="008163D8"/>
    <w:rsid w:val="00816417"/>
    <w:rsid w:val="00816714"/>
    <w:rsid w:val="00816C2D"/>
    <w:rsid w:val="00817395"/>
    <w:rsid w:val="00817ADB"/>
    <w:rsid w:val="00817AF3"/>
    <w:rsid w:val="00817DA4"/>
    <w:rsid w:val="008202D5"/>
    <w:rsid w:val="0082058D"/>
    <w:rsid w:val="0082079A"/>
    <w:rsid w:val="0082087E"/>
    <w:rsid w:val="00820883"/>
    <w:rsid w:val="008209D3"/>
    <w:rsid w:val="00820F43"/>
    <w:rsid w:val="00821B58"/>
    <w:rsid w:val="0082291A"/>
    <w:rsid w:val="00822F85"/>
    <w:rsid w:val="00824191"/>
    <w:rsid w:val="00825977"/>
    <w:rsid w:val="00825C85"/>
    <w:rsid w:val="00825C96"/>
    <w:rsid w:val="0082671A"/>
    <w:rsid w:val="008270EB"/>
    <w:rsid w:val="00827CF5"/>
    <w:rsid w:val="00830711"/>
    <w:rsid w:val="00830FBA"/>
    <w:rsid w:val="00831544"/>
    <w:rsid w:val="00831641"/>
    <w:rsid w:val="00831725"/>
    <w:rsid w:val="008319F4"/>
    <w:rsid w:val="008319FB"/>
    <w:rsid w:val="00831B44"/>
    <w:rsid w:val="00831C1B"/>
    <w:rsid w:val="00831D85"/>
    <w:rsid w:val="008320CD"/>
    <w:rsid w:val="00832423"/>
    <w:rsid w:val="00832B76"/>
    <w:rsid w:val="00832D05"/>
    <w:rsid w:val="00833379"/>
    <w:rsid w:val="00833D1E"/>
    <w:rsid w:val="00833E99"/>
    <w:rsid w:val="00834093"/>
    <w:rsid w:val="00834536"/>
    <w:rsid w:val="00835260"/>
    <w:rsid w:val="008354F6"/>
    <w:rsid w:val="00835C89"/>
    <w:rsid w:val="00836E02"/>
    <w:rsid w:val="00837268"/>
    <w:rsid w:val="00837426"/>
    <w:rsid w:val="008377F9"/>
    <w:rsid w:val="00837803"/>
    <w:rsid w:val="00837D13"/>
    <w:rsid w:val="008404FE"/>
    <w:rsid w:val="00840957"/>
    <w:rsid w:val="00840B9E"/>
    <w:rsid w:val="008414DF"/>
    <w:rsid w:val="00841A99"/>
    <w:rsid w:val="00842B79"/>
    <w:rsid w:val="00844BA2"/>
    <w:rsid w:val="008457EA"/>
    <w:rsid w:val="008458FB"/>
    <w:rsid w:val="00845AE2"/>
    <w:rsid w:val="00845CE9"/>
    <w:rsid w:val="00846662"/>
    <w:rsid w:val="008466E5"/>
    <w:rsid w:val="00847A51"/>
    <w:rsid w:val="00847AD9"/>
    <w:rsid w:val="00850804"/>
    <w:rsid w:val="00850D37"/>
    <w:rsid w:val="0085116B"/>
    <w:rsid w:val="0085231A"/>
    <w:rsid w:val="008529CF"/>
    <w:rsid w:val="00853B5D"/>
    <w:rsid w:val="00853D87"/>
    <w:rsid w:val="008555DD"/>
    <w:rsid w:val="008555FD"/>
    <w:rsid w:val="00856346"/>
    <w:rsid w:val="008563EA"/>
    <w:rsid w:val="00856744"/>
    <w:rsid w:val="00856FA5"/>
    <w:rsid w:val="00857523"/>
    <w:rsid w:val="00860B5B"/>
    <w:rsid w:val="00861024"/>
    <w:rsid w:val="008611CE"/>
    <w:rsid w:val="008615D1"/>
    <w:rsid w:val="00862014"/>
    <w:rsid w:val="00864D53"/>
    <w:rsid w:val="00865DE5"/>
    <w:rsid w:val="008668A5"/>
    <w:rsid w:val="00867765"/>
    <w:rsid w:val="00867EA7"/>
    <w:rsid w:val="00870015"/>
    <w:rsid w:val="00870155"/>
    <w:rsid w:val="00870274"/>
    <w:rsid w:val="008706AD"/>
    <w:rsid w:val="00870DD2"/>
    <w:rsid w:val="008711B4"/>
    <w:rsid w:val="0087145F"/>
    <w:rsid w:val="008715C1"/>
    <w:rsid w:val="00871F4B"/>
    <w:rsid w:val="00872273"/>
    <w:rsid w:val="00872345"/>
    <w:rsid w:val="008723A6"/>
    <w:rsid w:val="008728E2"/>
    <w:rsid w:val="00873994"/>
    <w:rsid w:val="00873E5A"/>
    <w:rsid w:val="00874F37"/>
    <w:rsid w:val="00875101"/>
    <w:rsid w:val="0087529C"/>
    <w:rsid w:val="00876140"/>
    <w:rsid w:val="008765EB"/>
    <w:rsid w:val="00876A4E"/>
    <w:rsid w:val="00876A7F"/>
    <w:rsid w:val="00876FF6"/>
    <w:rsid w:val="00877551"/>
    <w:rsid w:val="00877F35"/>
    <w:rsid w:val="00880850"/>
    <w:rsid w:val="00880C52"/>
    <w:rsid w:val="00880FDA"/>
    <w:rsid w:val="00881336"/>
    <w:rsid w:val="00881B5D"/>
    <w:rsid w:val="00881FA3"/>
    <w:rsid w:val="00882798"/>
    <w:rsid w:val="00883684"/>
    <w:rsid w:val="008839E2"/>
    <w:rsid w:val="00884008"/>
    <w:rsid w:val="00884840"/>
    <w:rsid w:val="00884AAE"/>
    <w:rsid w:val="00885369"/>
    <w:rsid w:val="008855B1"/>
    <w:rsid w:val="00885756"/>
    <w:rsid w:val="00885ECE"/>
    <w:rsid w:val="00886417"/>
    <w:rsid w:val="00886FEF"/>
    <w:rsid w:val="008873A7"/>
    <w:rsid w:val="008879C6"/>
    <w:rsid w:val="0089227C"/>
    <w:rsid w:val="00893261"/>
    <w:rsid w:val="00893B42"/>
    <w:rsid w:val="00893C19"/>
    <w:rsid w:val="00893F94"/>
    <w:rsid w:val="00894287"/>
    <w:rsid w:val="00894D54"/>
    <w:rsid w:val="00894F5A"/>
    <w:rsid w:val="00895A86"/>
    <w:rsid w:val="008964FC"/>
    <w:rsid w:val="00897D8A"/>
    <w:rsid w:val="008A02DD"/>
    <w:rsid w:val="008A0571"/>
    <w:rsid w:val="008A0859"/>
    <w:rsid w:val="008A09E2"/>
    <w:rsid w:val="008A1099"/>
    <w:rsid w:val="008A15CE"/>
    <w:rsid w:val="008A15E2"/>
    <w:rsid w:val="008A1A1C"/>
    <w:rsid w:val="008A1E62"/>
    <w:rsid w:val="008A2A0D"/>
    <w:rsid w:val="008A31CA"/>
    <w:rsid w:val="008A390A"/>
    <w:rsid w:val="008A3C3B"/>
    <w:rsid w:val="008A42E7"/>
    <w:rsid w:val="008A4708"/>
    <w:rsid w:val="008A52CF"/>
    <w:rsid w:val="008A5435"/>
    <w:rsid w:val="008A566D"/>
    <w:rsid w:val="008A5E07"/>
    <w:rsid w:val="008A6DD2"/>
    <w:rsid w:val="008A7083"/>
    <w:rsid w:val="008A7A98"/>
    <w:rsid w:val="008B0B7A"/>
    <w:rsid w:val="008B0F47"/>
    <w:rsid w:val="008B10D5"/>
    <w:rsid w:val="008B1925"/>
    <w:rsid w:val="008B1A97"/>
    <w:rsid w:val="008B1A9F"/>
    <w:rsid w:val="008B1D5F"/>
    <w:rsid w:val="008B22E0"/>
    <w:rsid w:val="008B23C4"/>
    <w:rsid w:val="008B3A7A"/>
    <w:rsid w:val="008B47F5"/>
    <w:rsid w:val="008B54C7"/>
    <w:rsid w:val="008B58D4"/>
    <w:rsid w:val="008B5C2C"/>
    <w:rsid w:val="008B6731"/>
    <w:rsid w:val="008B6750"/>
    <w:rsid w:val="008B71BA"/>
    <w:rsid w:val="008C01E8"/>
    <w:rsid w:val="008C0D5F"/>
    <w:rsid w:val="008C1FBE"/>
    <w:rsid w:val="008C20CC"/>
    <w:rsid w:val="008C2545"/>
    <w:rsid w:val="008C2800"/>
    <w:rsid w:val="008C2940"/>
    <w:rsid w:val="008C2A15"/>
    <w:rsid w:val="008C2A72"/>
    <w:rsid w:val="008C2CE4"/>
    <w:rsid w:val="008C3C95"/>
    <w:rsid w:val="008C3D73"/>
    <w:rsid w:val="008C3F5E"/>
    <w:rsid w:val="008C43F2"/>
    <w:rsid w:val="008C475D"/>
    <w:rsid w:val="008C4856"/>
    <w:rsid w:val="008C4F24"/>
    <w:rsid w:val="008C575A"/>
    <w:rsid w:val="008C65A4"/>
    <w:rsid w:val="008C69F6"/>
    <w:rsid w:val="008C6C10"/>
    <w:rsid w:val="008C6D66"/>
    <w:rsid w:val="008C6EE8"/>
    <w:rsid w:val="008C7E65"/>
    <w:rsid w:val="008D0C81"/>
    <w:rsid w:val="008D1994"/>
    <w:rsid w:val="008D1A4D"/>
    <w:rsid w:val="008D3499"/>
    <w:rsid w:val="008D4FA2"/>
    <w:rsid w:val="008D531D"/>
    <w:rsid w:val="008D5A5F"/>
    <w:rsid w:val="008D5D2D"/>
    <w:rsid w:val="008D6353"/>
    <w:rsid w:val="008D6BAC"/>
    <w:rsid w:val="008D7433"/>
    <w:rsid w:val="008D7909"/>
    <w:rsid w:val="008D7A6E"/>
    <w:rsid w:val="008D7EC0"/>
    <w:rsid w:val="008E01A9"/>
    <w:rsid w:val="008E0819"/>
    <w:rsid w:val="008E0AFA"/>
    <w:rsid w:val="008E0EE0"/>
    <w:rsid w:val="008E2704"/>
    <w:rsid w:val="008E282E"/>
    <w:rsid w:val="008E2D4A"/>
    <w:rsid w:val="008E3904"/>
    <w:rsid w:val="008E4250"/>
    <w:rsid w:val="008E49A5"/>
    <w:rsid w:val="008E4A4E"/>
    <w:rsid w:val="008E4FF5"/>
    <w:rsid w:val="008E525D"/>
    <w:rsid w:val="008E56F6"/>
    <w:rsid w:val="008E5AB5"/>
    <w:rsid w:val="008E5AD7"/>
    <w:rsid w:val="008E5D00"/>
    <w:rsid w:val="008E6047"/>
    <w:rsid w:val="008E6547"/>
    <w:rsid w:val="008E6606"/>
    <w:rsid w:val="008E6C80"/>
    <w:rsid w:val="008E6E2A"/>
    <w:rsid w:val="008E717B"/>
    <w:rsid w:val="008E7B09"/>
    <w:rsid w:val="008F0331"/>
    <w:rsid w:val="008F0A88"/>
    <w:rsid w:val="008F1596"/>
    <w:rsid w:val="008F1EA6"/>
    <w:rsid w:val="008F2125"/>
    <w:rsid w:val="008F25C1"/>
    <w:rsid w:val="008F29E7"/>
    <w:rsid w:val="008F3089"/>
    <w:rsid w:val="008F4223"/>
    <w:rsid w:val="008F4437"/>
    <w:rsid w:val="008F4F80"/>
    <w:rsid w:val="008F6B84"/>
    <w:rsid w:val="008F6C2C"/>
    <w:rsid w:val="008F7963"/>
    <w:rsid w:val="008F7E70"/>
    <w:rsid w:val="00900821"/>
    <w:rsid w:val="00900ABF"/>
    <w:rsid w:val="00900C8E"/>
    <w:rsid w:val="0090155D"/>
    <w:rsid w:val="00901DFF"/>
    <w:rsid w:val="009020AB"/>
    <w:rsid w:val="0090261B"/>
    <w:rsid w:val="009026D9"/>
    <w:rsid w:val="00902946"/>
    <w:rsid w:val="00903879"/>
    <w:rsid w:val="00903B87"/>
    <w:rsid w:val="0090434D"/>
    <w:rsid w:val="00904623"/>
    <w:rsid w:val="00905178"/>
    <w:rsid w:val="0090551A"/>
    <w:rsid w:val="009059F8"/>
    <w:rsid w:val="009064A8"/>
    <w:rsid w:val="009066C3"/>
    <w:rsid w:val="00907C3E"/>
    <w:rsid w:val="009100B8"/>
    <w:rsid w:val="00910B75"/>
    <w:rsid w:val="00910FD5"/>
    <w:rsid w:val="00911657"/>
    <w:rsid w:val="00911B02"/>
    <w:rsid w:val="0091245A"/>
    <w:rsid w:val="00912922"/>
    <w:rsid w:val="009144A1"/>
    <w:rsid w:val="00914A19"/>
    <w:rsid w:val="009152D6"/>
    <w:rsid w:val="009160E8"/>
    <w:rsid w:val="00916267"/>
    <w:rsid w:val="00916312"/>
    <w:rsid w:val="00916622"/>
    <w:rsid w:val="00916BDA"/>
    <w:rsid w:val="009172D9"/>
    <w:rsid w:val="009227D1"/>
    <w:rsid w:val="009228D1"/>
    <w:rsid w:val="00922ACB"/>
    <w:rsid w:val="00922AEC"/>
    <w:rsid w:val="00923AC5"/>
    <w:rsid w:val="00923FAB"/>
    <w:rsid w:val="00924814"/>
    <w:rsid w:val="00924AB2"/>
    <w:rsid w:val="00924BB0"/>
    <w:rsid w:val="009259F0"/>
    <w:rsid w:val="009262C3"/>
    <w:rsid w:val="009263E6"/>
    <w:rsid w:val="00926585"/>
    <w:rsid w:val="00926EF0"/>
    <w:rsid w:val="00927320"/>
    <w:rsid w:val="00927BCD"/>
    <w:rsid w:val="00927D4D"/>
    <w:rsid w:val="00930065"/>
    <w:rsid w:val="00930696"/>
    <w:rsid w:val="0093254C"/>
    <w:rsid w:val="00932B87"/>
    <w:rsid w:val="00933087"/>
    <w:rsid w:val="00933C77"/>
    <w:rsid w:val="00933CB6"/>
    <w:rsid w:val="0093449E"/>
    <w:rsid w:val="009345C9"/>
    <w:rsid w:val="0093595D"/>
    <w:rsid w:val="009363A1"/>
    <w:rsid w:val="009367F1"/>
    <w:rsid w:val="00936DE5"/>
    <w:rsid w:val="00937275"/>
    <w:rsid w:val="00937334"/>
    <w:rsid w:val="00940A88"/>
    <w:rsid w:val="00942233"/>
    <w:rsid w:val="00942373"/>
    <w:rsid w:val="00942A09"/>
    <w:rsid w:val="00943517"/>
    <w:rsid w:val="00943F19"/>
    <w:rsid w:val="00944588"/>
    <w:rsid w:val="009446DF"/>
    <w:rsid w:val="009448A9"/>
    <w:rsid w:val="00944C3F"/>
    <w:rsid w:val="009461FF"/>
    <w:rsid w:val="00946499"/>
    <w:rsid w:val="00947A64"/>
    <w:rsid w:val="00947F06"/>
    <w:rsid w:val="00947F2B"/>
    <w:rsid w:val="00950CDC"/>
    <w:rsid w:val="009513DB"/>
    <w:rsid w:val="00952011"/>
    <w:rsid w:val="00952575"/>
    <w:rsid w:val="00952B14"/>
    <w:rsid w:val="00952E7E"/>
    <w:rsid w:val="00952F1A"/>
    <w:rsid w:val="00953613"/>
    <w:rsid w:val="00955717"/>
    <w:rsid w:val="00955C54"/>
    <w:rsid w:val="00955D6A"/>
    <w:rsid w:val="00956F96"/>
    <w:rsid w:val="00957346"/>
    <w:rsid w:val="0095742D"/>
    <w:rsid w:val="009577BD"/>
    <w:rsid w:val="00957AE2"/>
    <w:rsid w:val="00960F1E"/>
    <w:rsid w:val="00961500"/>
    <w:rsid w:val="00962DEA"/>
    <w:rsid w:val="00964368"/>
    <w:rsid w:val="0096524D"/>
    <w:rsid w:val="009652A1"/>
    <w:rsid w:val="009661C0"/>
    <w:rsid w:val="0096749E"/>
    <w:rsid w:val="00967F2F"/>
    <w:rsid w:val="00970913"/>
    <w:rsid w:val="009711BE"/>
    <w:rsid w:val="00971A24"/>
    <w:rsid w:val="00972218"/>
    <w:rsid w:val="009726F1"/>
    <w:rsid w:val="00972CB9"/>
    <w:rsid w:val="009730F8"/>
    <w:rsid w:val="00973534"/>
    <w:rsid w:val="00973714"/>
    <w:rsid w:val="009737F6"/>
    <w:rsid w:val="00973FFC"/>
    <w:rsid w:val="00974821"/>
    <w:rsid w:val="00974C06"/>
    <w:rsid w:val="00974C6D"/>
    <w:rsid w:val="00974D7E"/>
    <w:rsid w:val="009751CC"/>
    <w:rsid w:val="00975302"/>
    <w:rsid w:val="0097544C"/>
    <w:rsid w:val="00975983"/>
    <w:rsid w:val="009763A9"/>
    <w:rsid w:val="009767A8"/>
    <w:rsid w:val="009767FC"/>
    <w:rsid w:val="00976B3E"/>
    <w:rsid w:val="00980303"/>
    <w:rsid w:val="009811DB"/>
    <w:rsid w:val="009821FC"/>
    <w:rsid w:val="00982270"/>
    <w:rsid w:val="0098296F"/>
    <w:rsid w:val="00983069"/>
    <w:rsid w:val="00983A4B"/>
    <w:rsid w:val="0098453D"/>
    <w:rsid w:val="009847CA"/>
    <w:rsid w:val="0098558D"/>
    <w:rsid w:val="00985EB0"/>
    <w:rsid w:val="0098607E"/>
    <w:rsid w:val="0098629E"/>
    <w:rsid w:val="00986A0C"/>
    <w:rsid w:val="00986E60"/>
    <w:rsid w:val="00990C69"/>
    <w:rsid w:val="00990E96"/>
    <w:rsid w:val="00990EC4"/>
    <w:rsid w:val="00991DB2"/>
    <w:rsid w:val="00991F27"/>
    <w:rsid w:val="00992443"/>
    <w:rsid w:val="00992B78"/>
    <w:rsid w:val="00992E70"/>
    <w:rsid w:val="00992EF6"/>
    <w:rsid w:val="00993C8C"/>
    <w:rsid w:val="00994073"/>
    <w:rsid w:val="00994373"/>
    <w:rsid w:val="00996784"/>
    <w:rsid w:val="00996DDF"/>
    <w:rsid w:val="00997129"/>
    <w:rsid w:val="00997505"/>
    <w:rsid w:val="00997554"/>
    <w:rsid w:val="009A06F9"/>
    <w:rsid w:val="009A192E"/>
    <w:rsid w:val="009A1A5A"/>
    <w:rsid w:val="009A1B84"/>
    <w:rsid w:val="009A241B"/>
    <w:rsid w:val="009A2DAF"/>
    <w:rsid w:val="009A3235"/>
    <w:rsid w:val="009A32C2"/>
    <w:rsid w:val="009A3799"/>
    <w:rsid w:val="009A40AC"/>
    <w:rsid w:val="009A5E8B"/>
    <w:rsid w:val="009A6305"/>
    <w:rsid w:val="009A6E71"/>
    <w:rsid w:val="009A6E98"/>
    <w:rsid w:val="009A72A3"/>
    <w:rsid w:val="009A7CE7"/>
    <w:rsid w:val="009B0068"/>
    <w:rsid w:val="009B07D6"/>
    <w:rsid w:val="009B080B"/>
    <w:rsid w:val="009B0CA1"/>
    <w:rsid w:val="009B1A60"/>
    <w:rsid w:val="009B2490"/>
    <w:rsid w:val="009B24DA"/>
    <w:rsid w:val="009B2DB8"/>
    <w:rsid w:val="009B32DD"/>
    <w:rsid w:val="009B3E7A"/>
    <w:rsid w:val="009B3F9F"/>
    <w:rsid w:val="009B548A"/>
    <w:rsid w:val="009B681E"/>
    <w:rsid w:val="009B6AE6"/>
    <w:rsid w:val="009B6E87"/>
    <w:rsid w:val="009B7A7D"/>
    <w:rsid w:val="009C2981"/>
    <w:rsid w:val="009C2D99"/>
    <w:rsid w:val="009C393B"/>
    <w:rsid w:val="009C3A03"/>
    <w:rsid w:val="009C42DB"/>
    <w:rsid w:val="009C4549"/>
    <w:rsid w:val="009C53A9"/>
    <w:rsid w:val="009C579A"/>
    <w:rsid w:val="009C6065"/>
    <w:rsid w:val="009C7881"/>
    <w:rsid w:val="009D03F5"/>
    <w:rsid w:val="009D041B"/>
    <w:rsid w:val="009D0B33"/>
    <w:rsid w:val="009D1A74"/>
    <w:rsid w:val="009D1C75"/>
    <w:rsid w:val="009D1E65"/>
    <w:rsid w:val="009D252E"/>
    <w:rsid w:val="009D25D7"/>
    <w:rsid w:val="009D2F49"/>
    <w:rsid w:val="009D3956"/>
    <w:rsid w:val="009D450D"/>
    <w:rsid w:val="009D53AE"/>
    <w:rsid w:val="009D5A01"/>
    <w:rsid w:val="009D5D18"/>
    <w:rsid w:val="009D5D73"/>
    <w:rsid w:val="009D62A7"/>
    <w:rsid w:val="009D6A68"/>
    <w:rsid w:val="009D7265"/>
    <w:rsid w:val="009E0791"/>
    <w:rsid w:val="009E0931"/>
    <w:rsid w:val="009E0C00"/>
    <w:rsid w:val="009E14C6"/>
    <w:rsid w:val="009E236E"/>
    <w:rsid w:val="009E3005"/>
    <w:rsid w:val="009E3995"/>
    <w:rsid w:val="009E423E"/>
    <w:rsid w:val="009E4976"/>
    <w:rsid w:val="009E4A81"/>
    <w:rsid w:val="009E4B8A"/>
    <w:rsid w:val="009E4DB4"/>
    <w:rsid w:val="009E5607"/>
    <w:rsid w:val="009E592A"/>
    <w:rsid w:val="009E5EFA"/>
    <w:rsid w:val="009E6132"/>
    <w:rsid w:val="009E6463"/>
    <w:rsid w:val="009E6B45"/>
    <w:rsid w:val="009E6CAD"/>
    <w:rsid w:val="009E7D98"/>
    <w:rsid w:val="009F1043"/>
    <w:rsid w:val="009F1194"/>
    <w:rsid w:val="009F1C53"/>
    <w:rsid w:val="009F2569"/>
    <w:rsid w:val="009F2A98"/>
    <w:rsid w:val="009F2C6C"/>
    <w:rsid w:val="009F2F16"/>
    <w:rsid w:val="009F3A7D"/>
    <w:rsid w:val="009F3F30"/>
    <w:rsid w:val="009F3FE6"/>
    <w:rsid w:val="009F4B79"/>
    <w:rsid w:val="009F55F8"/>
    <w:rsid w:val="009F64D5"/>
    <w:rsid w:val="009F67B1"/>
    <w:rsid w:val="009F6C7A"/>
    <w:rsid w:val="009F73C0"/>
    <w:rsid w:val="009F7F6F"/>
    <w:rsid w:val="00A00310"/>
    <w:rsid w:val="00A0045B"/>
    <w:rsid w:val="00A019F1"/>
    <w:rsid w:val="00A0247A"/>
    <w:rsid w:val="00A029A9"/>
    <w:rsid w:val="00A02AD0"/>
    <w:rsid w:val="00A02CB5"/>
    <w:rsid w:val="00A02E0D"/>
    <w:rsid w:val="00A03791"/>
    <w:rsid w:val="00A042CE"/>
    <w:rsid w:val="00A044B5"/>
    <w:rsid w:val="00A04517"/>
    <w:rsid w:val="00A047A1"/>
    <w:rsid w:val="00A04CB1"/>
    <w:rsid w:val="00A050F8"/>
    <w:rsid w:val="00A055CD"/>
    <w:rsid w:val="00A05627"/>
    <w:rsid w:val="00A059C8"/>
    <w:rsid w:val="00A05B6C"/>
    <w:rsid w:val="00A05D0F"/>
    <w:rsid w:val="00A05EC7"/>
    <w:rsid w:val="00A11049"/>
    <w:rsid w:val="00A112FC"/>
    <w:rsid w:val="00A11384"/>
    <w:rsid w:val="00A11BB6"/>
    <w:rsid w:val="00A11C0D"/>
    <w:rsid w:val="00A11CC7"/>
    <w:rsid w:val="00A11ECC"/>
    <w:rsid w:val="00A1208B"/>
    <w:rsid w:val="00A12F51"/>
    <w:rsid w:val="00A130DC"/>
    <w:rsid w:val="00A135CF"/>
    <w:rsid w:val="00A139C8"/>
    <w:rsid w:val="00A145B2"/>
    <w:rsid w:val="00A14839"/>
    <w:rsid w:val="00A159F1"/>
    <w:rsid w:val="00A16633"/>
    <w:rsid w:val="00A176A5"/>
    <w:rsid w:val="00A17FE1"/>
    <w:rsid w:val="00A208A9"/>
    <w:rsid w:val="00A2149B"/>
    <w:rsid w:val="00A21770"/>
    <w:rsid w:val="00A21BF6"/>
    <w:rsid w:val="00A21D98"/>
    <w:rsid w:val="00A23629"/>
    <w:rsid w:val="00A24060"/>
    <w:rsid w:val="00A2517F"/>
    <w:rsid w:val="00A252A1"/>
    <w:rsid w:val="00A254F8"/>
    <w:rsid w:val="00A259C3"/>
    <w:rsid w:val="00A25A55"/>
    <w:rsid w:val="00A25CF5"/>
    <w:rsid w:val="00A25E1A"/>
    <w:rsid w:val="00A26228"/>
    <w:rsid w:val="00A26DAA"/>
    <w:rsid w:val="00A26E38"/>
    <w:rsid w:val="00A26F35"/>
    <w:rsid w:val="00A2717D"/>
    <w:rsid w:val="00A2769D"/>
    <w:rsid w:val="00A27855"/>
    <w:rsid w:val="00A27B36"/>
    <w:rsid w:val="00A27BEB"/>
    <w:rsid w:val="00A31791"/>
    <w:rsid w:val="00A31CDD"/>
    <w:rsid w:val="00A33001"/>
    <w:rsid w:val="00A33377"/>
    <w:rsid w:val="00A33D93"/>
    <w:rsid w:val="00A33F4F"/>
    <w:rsid w:val="00A3419C"/>
    <w:rsid w:val="00A3459E"/>
    <w:rsid w:val="00A34746"/>
    <w:rsid w:val="00A350CE"/>
    <w:rsid w:val="00A35195"/>
    <w:rsid w:val="00A351B5"/>
    <w:rsid w:val="00A358E0"/>
    <w:rsid w:val="00A35CF1"/>
    <w:rsid w:val="00A363D9"/>
    <w:rsid w:val="00A36B75"/>
    <w:rsid w:val="00A37B62"/>
    <w:rsid w:val="00A40027"/>
    <w:rsid w:val="00A40574"/>
    <w:rsid w:val="00A40E6A"/>
    <w:rsid w:val="00A413AC"/>
    <w:rsid w:val="00A416BC"/>
    <w:rsid w:val="00A4182F"/>
    <w:rsid w:val="00A41846"/>
    <w:rsid w:val="00A426FC"/>
    <w:rsid w:val="00A434FC"/>
    <w:rsid w:val="00A4411B"/>
    <w:rsid w:val="00A44231"/>
    <w:rsid w:val="00A44B58"/>
    <w:rsid w:val="00A45544"/>
    <w:rsid w:val="00A4566E"/>
    <w:rsid w:val="00A45FDF"/>
    <w:rsid w:val="00A46CD2"/>
    <w:rsid w:val="00A46ED3"/>
    <w:rsid w:val="00A47B3C"/>
    <w:rsid w:val="00A47FD3"/>
    <w:rsid w:val="00A508F2"/>
    <w:rsid w:val="00A516EC"/>
    <w:rsid w:val="00A51F88"/>
    <w:rsid w:val="00A52109"/>
    <w:rsid w:val="00A5232C"/>
    <w:rsid w:val="00A531FA"/>
    <w:rsid w:val="00A53AD0"/>
    <w:rsid w:val="00A53BE7"/>
    <w:rsid w:val="00A547B3"/>
    <w:rsid w:val="00A54D86"/>
    <w:rsid w:val="00A54EB8"/>
    <w:rsid w:val="00A55D75"/>
    <w:rsid w:val="00A5647C"/>
    <w:rsid w:val="00A564D0"/>
    <w:rsid w:val="00A565EA"/>
    <w:rsid w:val="00A566F3"/>
    <w:rsid w:val="00A5679F"/>
    <w:rsid w:val="00A567A2"/>
    <w:rsid w:val="00A5696B"/>
    <w:rsid w:val="00A56A8B"/>
    <w:rsid w:val="00A57068"/>
    <w:rsid w:val="00A5752C"/>
    <w:rsid w:val="00A57C09"/>
    <w:rsid w:val="00A60768"/>
    <w:rsid w:val="00A61221"/>
    <w:rsid w:val="00A61677"/>
    <w:rsid w:val="00A62928"/>
    <w:rsid w:val="00A62B1F"/>
    <w:rsid w:val="00A62B2F"/>
    <w:rsid w:val="00A6367F"/>
    <w:rsid w:val="00A63F2F"/>
    <w:rsid w:val="00A64A5F"/>
    <w:rsid w:val="00A64C5C"/>
    <w:rsid w:val="00A6596F"/>
    <w:rsid w:val="00A659E5"/>
    <w:rsid w:val="00A66245"/>
    <w:rsid w:val="00A664CC"/>
    <w:rsid w:val="00A6775C"/>
    <w:rsid w:val="00A70DF9"/>
    <w:rsid w:val="00A71329"/>
    <w:rsid w:val="00A72070"/>
    <w:rsid w:val="00A727BD"/>
    <w:rsid w:val="00A7365A"/>
    <w:rsid w:val="00A738FE"/>
    <w:rsid w:val="00A73AA0"/>
    <w:rsid w:val="00A74415"/>
    <w:rsid w:val="00A74675"/>
    <w:rsid w:val="00A75E9F"/>
    <w:rsid w:val="00A765A6"/>
    <w:rsid w:val="00A76721"/>
    <w:rsid w:val="00A76CCC"/>
    <w:rsid w:val="00A76FAA"/>
    <w:rsid w:val="00A77013"/>
    <w:rsid w:val="00A773F5"/>
    <w:rsid w:val="00A77BC8"/>
    <w:rsid w:val="00A80E52"/>
    <w:rsid w:val="00A810BF"/>
    <w:rsid w:val="00A816FD"/>
    <w:rsid w:val="00A818A2"/>
    <w:rsid w:val="00A81CB5"/>
    <w:rsid w:val="00A82098"/>
    <w:rsid w:val="00A82145"/>
    <w:rsid w:val="00A824C6"/>
    <w:rsid w:val="00A82C6C"/>
    <w:rsid w:val="00A8337E"/>
    <w:rsid w:val="00A8355C"/>
    <w:rsid w:val="00A835E1"/>
    <w:rsid w:val="00A83EAE"/>
    <w:rsid w:val="00A848D5"/>
    <w:rsid w:val="00A85713"/>
    <w:rsid w:val="00A85890"/>
    <w:rsid w:val="00A85D5E"/>
    <w:rsid w:val="00A85EC3"/>
    <w:rsid w:val="00A86E5E"/>
    <w:rsid w:val="00A87663"/>
    <w:rsid w:val="00A90AA5"/>
    <w:rsid w:val="00A910C4"/>
    <w:rsid w:val="00A913EE"/>
    <w:rsid w:val="00A91D04"/>
    <w:rsid w:val="00A91EE3"/>
    <w:rsid w:val="00A92540"/>
    <w:rsid w:val="00A94CA3"/>
    <w:rsid w:val="00A94E7D"/>
    <w:rsid w:val="00A94EF6"/>
    <w:rsid w:val="00A954C7"/>
    <w:rsid w:val="00A96CD4"/>
    <w:rsid w:val="00A97DA4"/>
    <w:rsid w:val="00AA03C3"/>
    <w:rsid w:val="00AA09A7"/>
    <w:rsid w:val="00AA16BE"/>
    <w:rsid w:val="00AA3EC1"/>
    <w:rsid w:val="00AA45D2"/>
    <w:rsid w:val="00AA4EF3"/>
    <w:rsid w:val="00AA559A"/>
    <w:rsid w:val="00AA581A"/>
    <w:rsid w:val="00AA6767"/>
    <w:rsid w:val="00AA692B"/>
    <w:rsid w:val="00AA6D54"/>
    <w:rsid w:val="00AA79C4"/>
    <w:rsid w:val="00AB00CD"/>
    <w:rsid w:val="00AB0631"/>
    <w:rsid w:val="00AB1909"/>
    <w:rsid w:val="00AB19E5"/>
    <w:rsid w:val="00AB1E09"/>
    <w:rsid w:val="00AB1E0D"/>
    <w:rsid w:val="00AB23A3"/>
    <w:rsid w:val="00AB32D9"/>
    <w:rsid w:val="00AB340D"/>
    <w:rsid w:val="00AB3C3A"/>
    <w:rsid w:val="00AB57A3"/>
    <w:rsid w:val="00AB5C12"/>
    <w:rsid w:val="00AB5F79"/>
    <w:rsid w:val="00AB67AB"/>
    <w:rsid w:val="00AB6A38"/>
    <w:rsid w:val="00AB6B8B"/>
    <w:rsid w:val="00AB72A4"/>
    <w:rsid w:val="00AC087C"/>
    <w:rsid w:val="00AC0E25"/>
    <w:rsid w:val="00AC1097"/>
    <w:rsid w:val="00AC1199"/>
    <w:rsid w:val="00AC1200"/>
    <w:rsid w:val="00AC1604"/>
    <w:rsid w:val="00AC172C"/>
    <w:rsid w:val="00AC1E02"/>
    <w:rsid w:val="00AC2629"/>
    <w:rsid w:val="00AC3172"/>
    <w:rsid w:val="00AC33EF"/>
    <w:rsid w:val="00AC3513"/>
    <w:rsid w:val="00AC3629"/>
    <w:rsid w:val="00AC450F"/>
    <w:rsid w:val="00AC60FE"/>
    <w:rsid w:val="00AC63D0"/>
    <w:rsid w:val="00AC69A3"/>
    <w:rsid w:val="00AC71D7"/>
    <w:rsid w:val="00AC79CC"/>
    <w:rsid w:val="00AC7B8B"/>
    <w:rsid w:val="00AC7D33"/>
    <w:rsid w:val="00AD17DD"/>
    <w:rsid w:val="00AD1938"/>
    <w:rsid w:val="00AD2917"/>
    <w:rsid w:val="00AD3213"/>
    <w:rsid w:val="00AD38BD"/>
    <w:rsid w:val="00AD397B"/>
    <w:rsid w:val="00AD3CED"/>
    <w:rsid w:val="00AD3EB2"/>
    <w:rsid w:val="00AD4221"/>
    <w:rsid w:val="00AD426C"/>
    <w:rsid w:val="00AD4541"/>
    <w:rsid w:val="00AD69A1"/>
    <w:rsid w:val="00AD6B2E"/>
    <w:rsid w:val="00AD70BA"/>
    <w:rsid w:val="00AE13A5"/>
    <w:rsid w:val="00AE18DF"/>
    <w:rsid w:val="00AE1E97"/>
    <w:rsid w:val="00AE24EB"/>
    <w:rsid w:val="00AE2908"/>
    <w:rsid w:val="00AE2BD1"/>
    <w:rsid w:val="00AE4B15"/>
    <w:rsid w:val="00AE4C4B"/>
    <w:rsid w:val="00AE544C"/>
    <w:rsid w:val="00AE5594"/>
    <w:rsid w:val="00AE5A4C"/>
    <w:rsid w:val="00AE5EE2"/>
    <w:rsid w:val="00AE5EE9"/>
    <w:rsid w:val="00AE6393"/>
    <w:rsid w:val="00AE6460"/>
    <w:rsid w:val="00AE69D2"/>
    <w:rsid w:val="00AE6B9E"/>
    <w:rsid w:val="00AF046B"/>
    <w:rsid w:val="00AF1370"/>
    <w:rsid w:val="00AF1531"/>
    <w:rsid w:val="00AF2376"/>
    <w:rsid w:val="00AF2633"/>
    <w:rsid w:val="00AF310E"/>
    <w:rsid w:val="00AF3693"/>
    <w:rsid w:val="00AF37EA"/>
    <w:rsid w:val="00AF3EC5"/>
    <w:rsid w:val="00AF432A"/>
    <w:rsid w:val="00AF4CF9"/>
    <w:rsid w:val="00AF5320"/>
    <w:rsid w:val="00AF5454"/>
    <w:rsid w:val="00AF5C4D"/>
    <w:rsid w:val="00AF6105"/>
    <w:rsid w:val="00AF69D4"/>
    <w:rsid w:val="00AF7079"/>
    <w:rsid w:val="00AF7721"/>
    <w:rsid w:val="00B0170D"/>
    <w:rsid w:val="00B01C4E"/>
    <w:rsid w:val="00B022C8"/>
    <w:rsid w:val="00B026E3"/>
    <w:rsid w:val="00B0345B"/>
    <w:rsid w:val="00B034DC"/>
    <w:rsid w:val="00B03819"/>
    <w:rsid w:val="00B0388E"/>
    <w:rsid w:val="00B04068"/>
    <w:rsid w:val="00B04363"/>
    <w:rsid w:val="00B047FF"/>
    <w:rsid w:val="00B04BAB"/>
    <w:rsid w:val="00B05494"/>
    <w:rsid w:val="00B05945"/>
    <w:rsid w:val="00B05D74"/>
    <w:rsid w:val="00B0695A"/>
    <w:rsid w:val="00B06AA9"/>
    <w:rsid w:val="00B07A75"/>
    <w:rsid w:val="00B07B10"/>
    <w:rsid w:val="00B1162B"/>
    <w:rsid w:val="00B11AFC"/>
    <w:rsid w:val="00B1250B"/>
    <w:rsid w:val="00B1312C"/>
    <w:rsid w:val="00B1317E"/>
    <w:rsid w:val="00B134B0"/>
    <w:rsid w:val="00B13E88"/>
    <w:rsid w:val="00B142BF"/>
    <w:rsid w:val="00B143D0"/>
    <w:rsid w:val="00B14473"/>
    <w:rsid w:val="00B14E0B"/>
    <w:rsid w:val="00B15B02"/>
    <w:rsid w:val="00B172BC"/>
    <w:rsid w:val="00B20700"/>
    <w:rsid w:val="00B20817"/>
    <w:rsid w:val="00B21068"/>
    <w:rsid w:val="00B21186"/>
    <w:rsid w:val="00B2282E"/>
    <w:rsid w:val="00B23836"/>
    <w:rsid w:val="00B23C65"/>
    <w:rsid w:val="00B23E56"/>
    <w:rsid w:val="00B24648"/>
    <w:rsid w:val="00B24802"/>
    <w:rsid w:val="00B2536C"/>
    <w:rsid w:val="00B26635"/>
    <w:rsid w:val="00B26C13"/>
    <w:rsid w:val="00B27668"/>
    <w:rsid w:val="00B27E09"/>
    <w:rsid w:val="00B30DD3"/>
    <w:rsid w:val="00B3123F"/>
    <w:rsid w:val="00B31C64"/>
    <w:rsid w:val="00B333AF"/>
    <w:rsid w:val="00B338F2"/>
    <w:rsid w:val="00B346CA"/>
    <w:rsid w:val="00B34DE6"/>
    <w:rsid w:val="00B34E66"/>
    <w:rsid w:val="00B34F1A"/>
    <w:rsid w:val="00B35148"/>
    <w:rsid w:val="00B3566B"/>
    <w:rsid w:val="00B35733"/>
    <w:rsid w:val="00B359BE"/>
    <w:rsid w:val="00B36461"/>
    <w:rsid w:val="00B36587"/>
    <w:rsid w:val="00B36706"/>
    <w:rsid w:val="00B37C72"/>
    <w:rsid w:val="00B40106"/>
    <w:rsid w:val="00B40B6D"/>
    <w:rsid w:val="00B40D6F"/>
    <w:rsid w:val="00B412D1"/>
    <w:rsid w:val="00B415FC"/>
    <w:rsid w:val="00B419AF"/>
    <w:rsid w:val="00B422E0"/>
    <w:rsid w:val="00B425B3"/>
    <w:rsid w:val="00B44621"/>
    <w:rsid w:val="00B45BA9"/>
    <w:rsid w:val="00B45EB5"/>
    <w:rsid w:val="00B460EC"/>
    <w:rsid w:val="00B46616"/>
    <w:rsid w:val="00B46A8E"/>
    <w:rsid w:val="00B46B50"/>
    <w:rsid w:val="00B475FB"/>
    <w:rsid w:val="00B478AD"/>
    <w:rsid w:val="00B47AA7"/>
    <w:rsid w:val="00B47BB8"/>
    <w:rsid w:val="00B52243"/>
    <w:rsid w:val="00B5258C"/>
    <w:rsid w:val="00B52D07"/>
    <w:rsid w:val="00B5313F"/>
    <w:rsid w:val="00B53468"/>
    <w:rsid w:val="00B53A26"/>
    <w:rsid w:val="00B53BAF"/>
    <w:rsid w:val="00B53CF2"/>
    <w:rsid w:val="00B540A0"/>
    <w:rsid w:val="00B55398"/>
    <w:rsid w:val="00B5616B"/>
    <w:rsid w:val="00B563E1"/>
    <w:rsid w:val="00B57113"/>
    <w:rsid w:val="00B57E07"/>
    <w:rsid w:val="00B60473"/>
    <w:rsid w:val="00B61841"/>
    <w:rsid w:val="00B619FD"/>
    <w:rsid w:val="00B61F00"/>
    <w:rsid w:val="00B634F3"/>
    <w:rsid w:val="00B637E2"/>
    <w:rsid w:val="00B639D6"/>
    <w:rsid w:val="00B655FB"/>
    <w:rsid w:val="00B65679"/>
    <w:rsid w:val="00B671C5"/>
    <w:rsid w:val="00B6773F"/>
    <w:rsid w:val="00B6785E"/>
    <w:rsid w:val="00B708BE"/>
    <w:rsid w:val="00B709DD"/>
    <w:rsid w:val="00B72B18"/>
    <w:rsid w:val="00B72FE4"/>
    <w:rsid w:val="00B730F3"/>
    <w:rsid w:val="00B73692"/>
    <w:rsid w:val="00B7381D"/>
    <w:rsid w:val="00B74607"/>
    <w:rsid w:val="00B74651"/>
    <w:rsid w:val="00B7566F"/>
    <w:rsid w:val="00B75812"/>
    <w:rsid w:val="00B75931"/>
    <w:rsid w:val="00B75A84"/>
    <w:rsid w:val="00B75F68"/>
    <w:rsid w:val="00B765EA"/>
    <w:rsid w:val="00B767EC"/>
    <w:rsid w:val="00B7692F"/>
    <w:rsid w:val="00B76AB3"/>
    <w:rsid w:val="00B76FD2"/>
    <w:rsid w:val="00B770F7"/>
    <w:rsid w:val="00B777D6"/>
    <w:rsid w:val="00B77A0A"/>
    <w:rsid w:val="00B77C41"/>
    <w:rsid w:val="00B77D03"/>
    <w:rsid w:val="00B806C2"/>
    <w:rsid w:val="00B806E0"/>
    <w:rsid w:val="00B80966"/>
    <w:rsid w:val="00B8098E"/>
    <w:rsid w:val="00B8161A"/>
    <w:rsid w:val="00B820F5"/>
    <w:rsid w:val="00B82151"/>
    <w:rsid w:val="00B829E8"/>
    <w:rsid w:val="00B83182"/>
    <w:rsid w:val="00B8364B"/>
    <w:rsid w:val="00B838B4"/>
    <w:rsid w:val="00B8445E"/>
    <w:rsid w:val="00B845CC"/>
    <w:rsid w:val="00B84B58"/>
    <w:rsid w:val="00B8505F"/>
    <w:rsid w:val="00B8567C"/>
    <w:rsid w:val="00B8608A"/>
    <w:rsid w:val="00B867D1"/>
    <w:rsid w:val="00B901BB"/>
    <w:rsid w:val="00B902BE"/>
    <w:rsid w:val="00B906E2"/>
    <w:rsid w:val="00B9080B"/>
    <w:rsid w:val="00B90E22"/>
    <w:rsid w:val="00B9190F"/>
    <w:rsid w:val="00B91BD5"/>
    <w:rsid w:val="00B922B1"/>
    <w:rsid w:val="00B929F9"/>
    <w:rsid w:val="00B9447A"/>
    <w:rsid w:val="00B95170"/>
    <w:rsid w:val="00B9607D"/>
    <w:rsid w:val="00B964BC"/>
    <w:rsid w:val="00B96670"/>
    <w:rsid w:val="00B96A32"/>
    <w:rsid w:val="00B96CE5"/>
    <w:rsid w:val="00B971DA"/>
    <w:rsid w:val="00B97429"/>
    <w:rsid w:val="00B974BC"/>
    <w:rsid w:val="00BA00BF"/>
    <w:rsid w:val="00BA053B"/>
    <w:rsid w:val="00BA06B9"/>
    <w:rsid w:val="00BA0993"/>
    <w:rsid w:val="00BA0DD5"/>
    <w:rsid w:val="00BA20E4"/>
    <w:rsid w:val="00BA24CA"/>
    <w:rsid w:val="00BA3E11"/>
    <w:rsid w:val="00BA4130"/>
    <w:rsid w:val="00BA446B"/>
    <w:rsid w:val="00BA4895"/>
    <w:rsid w:val="00BA50BE"/>
    <w:rsid w:val="00BA5768"/>
    <w:rsid w:val="00BA5A11"/>
    <w:rsid w:val="00BA6388"/>
    <w:rsid w:val="00BA69B4"/>
    <w:rsid w:val="00BA6AD7"/>
    <w:rsid w:val="00BA78E6"/>
    <w:rsid w:val="00BB0406"/>
    <w:rsid w:val="00BB12A9"/>
    <w:rsid w:val="00BB30BE"/>
    <w:rsid w:val="00BB35E6"/>
    <w:rsid w:val="00BB366F"/>
    <w:rsid w:val="00BB3998"/>
    <w:rsid w:val="00BB405B"/>
    <w:rsid w:val="00BB42E0"/>
    <w:rsid w:val="00BB42F3"/>
    <w:rsid w:val="00BB49BF"/>
    <w:rsid w:val="00BB5A00"/>
    <w:rsid w:val="00BB5BEA"/>
    <w:rsid w:val="00BB6494"/>
    <w:rsid w:val="00BB68B1"/>
    <w:rsid w:val="00BC0036"/>
    <w:rsid w:val="00BC026A"/>
    <w:rsid w:val="00BC08EC"/>
    <w:rsid w:val="00BC0C29"/>
    <w:rsid w:val="00BC142E"/>
    <w:rsid w:val="00BC2015"/>
    <w:rsid w:val="00BC264D"/>
    <w:rsid w:val="00BC2956"/>
    <w:rsid w:val="00BC39FD"/>
    <w:rsid w:val="00BC45CA"/>
    <w:rsid w:val="00BC45E3"/>
    <w:rsid w:val="00BC4CE9"/>
    <w:rsid w:val="00BC4D4A"/>
    <w:rsid w:val="00BC4F12"/>
    <w:rsid w:val="00BC57C5"/>
    <w:rsid w:val="00BC5DDC"/>
    <w:rsid w:val="00BC649D"/>
    <w:rsid w:val="00BC6771"/>
    <w:rsid w:val="00BC686C"/>
    <w:rsid w:val="00BC737D"/>
    <w:rsid w:val="00BC7990"/>
    <w:rsid w:val="00BC799D"/>
    <w:rsid w:val="00BC7B39"/>
    <w:rsid w:val="00BD05D3"/>
    <w:rsid w:val="00BD2BDC"/>
    <w:rsid w:val="00BD332D"/>
    <w:rsid w:val="00BD33A8"/>
    <w:rsid w:val="00BD35A7"/>
    <w:rsid w:val="00BD4047"/>
    <w:rsid w:val="00BD43B6"/>
    <w:rsid w:val="00BD5C61"/>
    <w:rsid w:val="00BD6FDE"/>
    <w:rsid w:val="00BD7017"/>
    <w:rsid w:val="00BD79F6"/>
    <w:rsid w:val="00BE14F6"/>
    <w:rsid w:val="00BE1A8F"/>
    <w:rsid w:val="00BE281A"/>
    <w:rsid w:val="00BE2E06"/>
    <w:rsid w:val="00BE2F38"/>
    <w:rsid w:val="00BE31ED"/>
    <w:rsid w:val="00BE3350"/>
    <w:rsid w:val="00BE3387"/>
    <w:rsid w:val="00BE36D6"/>
    <w:rsid w:val="00BE3DEB"/>
    <w:rsid w:val="00BE40EA"/>
    <w:rsid w:val="00BE499C"/>
    <w:rsid w:val="00BE5B6D"/>
    <w:rsid w:val="00BE5B7E"/>
    <w:rsid w:val="00BE5D36"/>
    <w:rsid w:val="00BE5FC0"/>
    <w:rsid w:val="00BE63B9"/>
    <w:rsid w:val="00BE6BA5"/>
    <w:rsid w:val="00BE72AC"/>
    <w:rsid w:val="00BE7B9F"/>
    <w:rsid w:val="00BE7C4C"/>
    <w:rsid w:val="00BF0527"/>
    <w:rsid w:val="00BF086A"/>
    <w:rsid w:val="00BF1106"/>
    <w:rsid w:val="00BF21FC"/>
    <w:rsid w:val="00BF2FED"/>
    <w:rsid w:val="00BF3D1D"/>
    <w:rsid w:val="00BF483E"/>
    <w:rsid w:val="00BF4BA0"/>
    <w:rsid w:val="00BF588A"/>
    <w:rsid w:val="00BF591E"/>
    <w:rsid w:val="00BF70A8"/>
    <w:rsid w:val="00BF7299"/>
    <w:rsid w:val="00BF7519"/>
    <w:rsid w:val="00BF764E"/>
    <w:rsid w:val="00BF76BE"/>
    <w:rsid w:val="00BF7CF6"/>
    <w:rsid w:val="00BF7D35"/>
    <w:rsid w:val="00C00099"/>
    <w:rsid w:val="00C01032"/>
    <w:rsid w:val="00C01642"/>
    <w:rsid w:val="00C016D0"/>
    <w:rsid w:val="00C021AF"/>
    <w:rsid w:val="00C024A8"/>
    <w:rsid w:val="00C03C02"/>
    <w:rsid w:val="00C041A8"/>
    <w:rsid w:val="00C048C3"/>
    <w:rsid w:val="00C04F07"/>
    <w:rsid w:val="00C0504E"/>
    <w:rsid w:val="00C0569D"/>
    <w:rsid w:val="00C05AA2"/>
    <w:rsid w:val="00C06703"/>
    <w:rsid w:val="00C06790"/>
    <w:rsid w:val="00C06D54"/>
    <w:rsid w:val="00C06E7B"/>
    <w:rsid w:val="00C0743C"/>
    <w:rsid w:val="00C106CB"/>
    <w:rsid w:val="00C11DB3"/>
    <w:rsid w:val="00C123F9"/>
    <w:rsid w:val="00C12617"/>
    <w:rsid w:val="00C12C38"/>
    <w:rsid w:val="00C1436F"/>
    <w:rsid w:val="00C146BA"/>
    <w:rsid w:val="00C148DD"/>
    <w:rsid w:val="00C1536D"/>
    <w:rsid w:val="00C153C8"/>
    <w:rsid w:val="00C155B4"/>
    <w:rsid w:val="00C15796"/>
    <w:rsid w:val="00C15B23"/>
    <w:rsid w:val="00C163A0"/>
    <w:rsid w:val="00C16583"/>
    <w:rsid w:val="00C16754"/>
    <w:rsid w:val="00C16763"/>
    <w:rsid w:val="00C173A9"/>
    <w:rsid w:val="00C20223"/>
    <w:rsid w:val="00C205D2"/>
    <w:rsid w:val="00C20ED7"/>
    <w:rsid w:val="00C21175"/>
    <w:rsid w:val="00C21667"/>
    <w:rsid w:val="00C21AEA"/>
    <w:rsid w:val="00C22319"/>
    <w:rsid w:val="00C2312C"/>
    <w:rsid w:val="00C234EB"/>
    <w:rsid w:val="00C23E73"/>
    <w:rsid w:val="00C23EF3"/>
    <w:rsid w:val="00C241C0"/>
    <w:rsid w:val="00C24884"/>
    <w:rsid w:val="00C24E03"/>
    <w:rsid w:val="00C25CC4"/>
    <w:rsid w:val="00C2622E"/>
    <w:rsid w:val="00C27034"/>
    <w:rsid w:val="00C27867"/>
    <w:rsid w:val="00C27B2C"/>
    <w:rsid w:val="00C3012B"/>
    <w:rsid w:val="00C309B4"/>
    <w:rsid w:val="00C30BB7"/>
    <w:rsid w:val="00C30E5E"/>
    <w:rsid w:val="00C31E36"/>
    <w:rsid w:val="00C31FDC"/>
    <w:rsid w:val="00C321B6"/>
    <w:rsid w:val="00C3251F"/>
    <w:rsid w:val="00C3254F"/>
    <w:rsid w:val="00C32714"/>
    <w:rsid w:val="00C32A7C"/>
    <w:rsid w:val="00C32E13"/>
    <w:rsid w:val="00C3345E"/>
    <w:rsid w:val="00C339EF"/>
    <w:rsid w:val="00C34170"/>
    <w:rsid w:val="00C34996"/>
    <w:rsid w:val="00C34D2B"/>
    <w:rsid w:val="00C35833"/>
    <w:rsid w:val="00C358DA"/>
    <w:rsid w:val="00C35A91"/>
    <w:rsid w:val="00C35F88"/>
    <w:rsid w:val="00C367C0"/>
    <w:rsid w:val="00C378C0"/>
    <w:rsid w:val="00C37C7C"/>
    <w:rsid w:val="00C37E53"/>
    <w:rsid w:val="00C400F7"/>
    <w:rsid w:val="00C408E3"/>
    <w:rsid w:val="00C40F2D"/>
    <w:rsid w:val="00C41AFB"/>
    <w:rsid w:val="00C41EC8"/>
    <w:rsid w:val="00C42168"/>
    <w:rsid w:val="00C423FB"/>
    <w:rsid w:val="00C42C6D"/>
    <w:rsid w:val="00C42F2E"/>
    <w:rsid w:val="00C42FE5"/>
    <w:rsid w:val="00C43BF8"/>
    <w:rsid w:val="00C45055"/>
    <w:rsid w:val="00C46118"/>
    <w:rsid w:val="00C46601"/>
    <w:rsid w:val="00C47529"/>
    <w:rsid w:val="00C47834"/>
    <w:rsid w:val="00C47C48"/>
    <w:rsid w:val="00C50B3D"/>
    <w:rsid w:val="00C51414"/>
    <w:rsid w:val="00C51798"/>
    <w:rsid w:val="00C51B15"/>
    <w:rsid w:val="00C5247D"/>
    <w:rsid w:val="00C537C5"/>
    <w:rsid w:val="00C542FE"/>
    <w:rsid w:val="00C54ABC"/>
    <w:rsid w:val="00C54D2B"/>
    <w:rsid w:val="00C54DA8"/>
    <w:rsid w:val="00C55A38"/>
    <w:rsid w:val="00C56454"/>
    <w:rsid w:val="00C56AAA"/>
    <w:rsid w:val="00C57085"/>
    <w:rsid w:val="00C571F6"/>
    <w:rsid w:val="00C5775A"/>
    <w:rsid w:val="00C57AA0"/>
    <w:rsid w:val="00C6146C"/>
    <w:rsid w:val="00C61581"/>
    <w:rsid w:val="00C630EB"/>
    <w:rsid w:val="00C6366D"/>
    <w:rsid w:val="00C63D26"/>
    <w:rsid w:val="00C6507F"/>
    <w:rsid w:val="00C65D41"/>
    <w:rsid w:val="00C65FB4"/>
    <w:rsid w:val="00C661C9"/>
    <w:rsid w:val="00C66861"/>
    <w:rsid w:val="00C67B6D"/>
    <w:rsid w:val="00C72BB6"/>
    <w:rsid w:val="00C72CA6"/>
    <w:rsid w:val="00C7359A"/>
    <w:rsid w:val="00C73D6A"/>
    <w:rsid w:val="00C741AF"/>
    <w:rsid w:val="00C74313"/>
    <w:rsid w:val="00C749A1"/>
    <w:rsid w:val="00C750F2"/>
    <w:rsid w:val="00C753C5"/>
    <w:rsid w:val="00C75740"/>
    <w:rsid w:val="00C75A0E"/>
    <w:rsid w:val="00C765A2"/>
    <w:rsid w:val="00C76708"/>
    <w:rsid w:val="00C76B09"/>
    <w:rsid w:val="00C77033"/>
    <w:rsid w:val="00C7727A"/>
    <w:rsid w:val="00C7729D"/>
    <w:rsid w:val="00C77436"/>
    <w:rsid w:val="00C776D1"/>
    <w:rsid w:val="00C7782E"/>
    <w:rsid w:val="00C77B0D"/>
    <w:rsid w:val="00C80A19"/>
    <w:rsid w:val="00C81EFC"/>
    <w:rsid w:val="00C8218B"/>
    <w:rsid w:val="00C82D04"/>
    <w:rsid w:val="00C831EC"/>
    <w:rsid w:val="00C8341B"/>
    <w:rsid w:val="00C83889"/>
    <w:rsid w:val="00C83CC1"/>
    <w:rsid w:val="00C8495B"/>
    <w:rsid w:val="00C852A4"/>
    <w:rsid w:val="00C852BA"/>
    <w:rsid w:val="00C85A44"/>
    <w:rsid w:val="00C86493"/>
    <w:rsid w:val="00C86933"/>
    <w:rsid w:val="00C870BB"/>
    <w:rsid w:val="00C877BE"/>
    <w:rsid w:val="00C87C09"/>
    <w:rsid w:val="00C87D3F"/>
    <w:rsid w:val="00C9008A"/>
    <w:rsid w:val="00C91191"/>
    <w:rsid w:val="00C921AB"/>
    <w:rsid w:val="00C924E9"/>
    <w:rsid w:val="00C93063"/>
    <w:rsid w:val="00C933DD"/>
    <w:rsid w:val="00C941B4"/>
    <w:rsid w:val="00C9463F"/>
    <w:rsid w:val="00C94A3C"/>
    <w:rsid w:val="00C9609F"/>
    <w:rsid w:val="00C97544"/>
    <w:rsid w:val="00C978ED"/>
    <w:rsid w:val="00CA0598"/>
    <w:rsid w:val="00CA0ABC"/>
    <w:rsid w:val="00CA0E2F"/>
    <w:rsid w:val="00CA120F"/>
    <w:rsid w:val="00CA25CB"/>
    <w:rsid w:val="00CA35E5"/>
    <w:rsid w:val="00CA3D8F"/>
    <w:rsid w:val="00CA3F1B"/>
    <w:rsid w:val="00CA4B5B"/>
    <w:rsid w:val="00CA4BD3"/>
    <w:rsid w:val="00CA4D5E"/>
    <w:rsid w:val="00CA5079"/>
    <w:rsid w:val="00CA5915"/>
    <w:rsid w:val="00CA5A5F"/>
    <w:rsid w:val="00CA5CD7"/>
    <w:rsid w:val="00CA65E5"/>
    <w:rsid w:val="00CA6A23"/>
    <w:rsid w:val="00CA6C56"/>
    <w:rsid w:val="00CA6FA0"/>
    <w:rsid w:val="00CA7960"/>
    <w:rsid w:val="00CA7B5C"/>
    <w:rsid w:val="00CA7DB3"/>
    <w:rsid w:val="00CB01FA"/>
    <w:rsid w:val="00CB080D"/>
    <w:rsid w:val="00CB08B7"/>
    <w:rsid w:val="00CB1EC4"/>
    <w:rsid w:val="00CB267B"/>
    <w:rsid w:val="00CB275E"/>
    <w:rsid w:val="00CB2B6B"/>
    <w:rsid w:val="00CB30F3"/>
    <w:rsid w:val="00CB33F0"/>
    <w:rsid w:val="00CB3C84"/>
    <w:rsid w:val="00CB3F63"/>
    <w:rsid w:val="00CB4807"/>
    <w:rsid w:val="00CB5375"/>
    <w:rsid w:val="00CB561B"/>
    <w:rsid w:val="00CB5673"/>
    <w:rsid w:val="00CB5D63"/>
    <w:rsid w:val="00CB65BE"/>
    <w:rsid w:val="00CB693B"/>
    <w:rsid w:val="00CB743D"/>
    <w:rsid w:val="00CB77A3"/>
    <w:rsid w:val="00CC0436"/>
    <w:rsid w:val="00CC0AD5"/>
    <w:rsid w:val="00CC1711"/>
    <w:rsid w:val="00CC1B17"/>
    <w:rsid w:val="00CC24C2"/>
    <w:rsid w:val="00CC2681"/>
    <w:rsid w:val="00CC2FE9"/>
    <w:rsid w:val="00CC37E4"/>
    <w:rsid w:val="00CC48DF"/>
    <w:rsid w:val="00CC4994"/>
    <w:rsid w:val="00CC6425"/>
    <w:rsid w:val="00CC711B"/>
    <w:rsid w:val="00CC7631"/>
    <w:rsid w:val="00CD00E6"/>
    <w:rsid w:val="00CD0394"/>
    <w:rsid w:val="00CD2287"/>
    <w:rsid w:val="00CD252E"/>
    <w:rsid w:val="00CD270D"/>
    <w:rsid w:val="00CD29D3"/>
    <w:rsid w:val="00CD307B"/>
    <w:rsid w:val="00CD30EA"/>
    <w:rsid w:val="00CD3F1A"/>
    <w:rsid w:val="00CD49C6"/>
    <w:rsid w:val="00CD5B6F"/>
    <w:rsid w:val="00CD60A2"/>
    <w:rsid w:val="00CD64FB"/>
    <w:rsid w:val="00CD6DB5"/>
    <w:rsid w:val="00CD7345"/>
    <w:rsid w:val="00CD7AE8"/>
    <w:rsid w:val="00CD7CDB"/>
    <w:rsid w:val="00CD7EB8"/>
    <w:rsid w:val="00CE257D"/>
    <w:rsid w:val="00CE309D"/>
    <w:rsid w:val="00CE4330"/>
    <w:rsid w:val="00CE4353"/>
    <w:rsid w:val="00CE4AFC"/>
    <w:rsid w:val="00CE55F9"/>
    <w:rsid w:val="00CE58B5"/>
    <w:rsid w:val="00CE58D7"/>
    <w:rsid w:val="00CE70EE"/>
    <w:rsid w:val="00CE7A1B"/>
    <w:rsid w:val="00CF0240"/>
    <w:rsid w:val="00CF0ABD"/>
    <w:rsid w:val="00CF178C"/>
    <w:rsid w:val="00CF1C40"/>
    <w:rsid w:val="00CF2930"/>
    <w:rsid w:val="00CF30FE"/>
    <w:rsid w:val="00CF3AB0"/>
    <w:rsid w:val="00CF47C6"/>
    <w:rsid w:val="00CF54DC"/>
    <w:rsid w:val="00CF5A82"/>
    <w:rsid w:val="00CF5F9B"/>
    <w:rsid w:val="00CF63A5"/>
    <w:rsid w:val="00CF64A4"/>
    <w:rsid w:val="00CF69BC"/>
    <w:rsid w:val="00CF6D4E"/>
    <w:rsid w:val="00CF6E58"/>
    <w:rsid w:val="00CF7327"/>
    <w:rsid w:val="00CF7B88"/>
    <w:rsid w:val="00D00BEE"/>
    <w:rsid w:val="00D00FA0"/>
    <w:rsid w:val="00D0182F"/>
    <w:rsid w:val="00D035D5"/>
    <w:rsid w:val="00D03E2C"/>
    <w:rsid w:val="00D04685"/>
    <w:rsid w:val="00D04A55"/>
    <w:rsid w:val="00D052CE"/>
    <w:rsid w:val="00D05971"/>
    <w:rsid w:val="00D06096"/>
    <w:rsid w:val="00D063A0"/>
    <w:rsid w:val="00D065A0"/>
    <w:rsid w:val="00D10845"/>
    <w:rsid w:val="00D10E06"/>
    <w:rsid w:val="00D11B5D"/>
    <w:rsid w:val="00D11D74"/>
    <w:rsid w:val="00D13BC2"/>
    <w:rsid w:val="00D13FD0"/>
    <w:rsid w:val="00D1415C"/>
    <w:rsid w:val="00D145D3"/>
    <w:rsid w:val="00D14906"/>
    <w:rsid w:val="00D14A25"/>
    <w:rsid w:val="00D1513F"/>
    <w:rsid w:val="00D158EE"/>
    <w:rsid w:val="00D15A53"/>
    <w:rsid w:val="00D163B0"/>
    <w:rsid w:val="00D170C0"/>
    <w:rsid w:val="00D170C1"/>
    <w:rsid w:val="00D17A29"/>
    <w:rsid w:val="00D17C62"/>
    <w:rsid w:val="00D17CD0"/>
    <w:rsid w:val="00D17F05"/>
    <w:rsid w:val="00D17F4F"/>
    <w:rsid w:val="00D21392"/>
    <w:rsid w:val="00D2161C"/>
    <w:rsid w:val="00D21B5E"/>
    <w:rsid w:val="00D21D9E"/>
    <w:rsid w:val="00D222DC"/>
    <w:rsid w:val="00D2240D"/>
    <w:rsid w:val="00D2277A"/>
    <w:rsid w:val="00D22B4B"/>
    <w:rsid w:val="00D22C8E"/>
    <w:rsid w:val="00D22F99"/>
    <w:rsid w:val="00D23EB7"/>
    <w:rsid w:val="00D25F37"/>
    <w:rsid w:val="00D269A6"/>
    <w:rsid w:val="00D26A9F"/>
    <w:rsid w:val="00D27615"/>
    <w:rsid w:val="00D30262"/>
    <w:rsid w:val="00D30AB6"/>
    <w:rsid w:val="00D30D09"/>
    <w:rsid w:val="00D31432"/>
    <w:rsid w:val="00D33D21"/>
    <w:rsid w:val="00D33F47"/>
    <w:rsid w:val="00D34A58"/>
    <w:rsid w:val="00D34B8A"/>
    <w:rsid w:val="00D34E9F"/>
    <w:rsid w:val="00D34FFC"/>
    <w:rsid w:val="00D360C4"/>
    <w:rsid w:val="00D36238"/>
    <w:rsid w:val="00D363D2"/>
    <w:rsid w:val="00D364B2"/>
    <w:rsid w:val="00D364FD"/>
    <w:rsid w:val="00D3675E"/>
    <w:rsid w:val="00D3686B"/>
    <w:rsid w:val="00D36AC2"/>
    <w:rsid w:val="00D36C76"/>
    <w:rsid w:val="00D36F84"/>
    <w:rsid w:val="00D3711C"/>
    <w:rsid w:val="00D379AF"/>
    <w:rsid w:val="00D37A54"/>
    <w:rsid w:val="00D401D4"/>
    <w:rsid w:val="00D4029E"/>
    <w:rsid w:val="00D407DC"/>
    <w:rsid w:val="00D40B15"/>
    <w:rsid w:val="00D40B1F"/>
    <w:rsid w:val="00D41D98"/>
    <w:rsid w:val="00D41E97"/>
    <w:rsid w:val="00D4244E"/>
    <w:rsid w:val="00D4283C"/>
    <w:rsid w:val="00D42DB2"/>
    <w:rsid w:val="00D43A4C"/>
    <w:rsid w:val="00D43FEE"/>
    <w:rsid w:val="00D44052"/>
    <w:rsid w:val="00D44C76"/>
    <w:rsid w:val="00D45209"/>
    <w:rsid w:val="00D452BB"/>
    <w:rsid w:val="00D454F5"/>
    <w:rsid w:val="00D45CB4"/>
    <w:rsid w:val="00D46559"/>
    <w:rsid w:val="00D50129"/>
    <w:rsid w:val="00D505E9"/>
    <w:rsid w:val="00D51341"/>
    <w:rsid w:val="00D523A0"/>
    <w:rsid w:val="00D523DC"/>
    <w:rsid w:val="00D52775"/>
    <w:rsid w:val="00D528F4"/>
    <w:rsid w:val="00D53FF4"/>
    <w:rsid w:val="00D54A8F"/>
    <w:rsid w:val="00D54F8B"/>
    <w:rsid w:val="00D55C38"/>
    <w:rsid w:val="00D5748B"/>
    <w:rsid w:val="00D57536"/>
    <w:rsid w:val="00D57C6A"/>
    <w:rsid w:val="00D60718"/>
    <w:rsid w:val="00D60786"/>
    <w:rsid w:val="00D6184D"/>
    <w:rsid w:val="00D61B8D"/>
    <w:rsid w:val="00D61E90"/>
    <w:rsid w:val="00D623BF"/>
    <w:rsid w:val="00D62632"/>
    <w:rsid w:val="00D62CEC"/>
    <w:rsid w:val="00D63690"/>
    <w:rsid w:val="00D63EB0"/>
    <w:rsid w:val="00D649D1"/>
    <w:rsid w:val="00D64CD1"/>
    <w:rsid w:val="00D652CE"/>
    <w:rsid w:val="00D659B7"/>
    <w:rsid w:val="00D66726"/>
    <w:rsid w:val="00D66FB9"/>
    <w:rsid w:val="00D67479"/>
    <w:rsid w:val="00D67B6D"/>
    <w:rsid w:val="00D703D8"/>
    <w:rsid w:val="00D70DE6"/>
    <w:rsid w:val="00D70E93"/>
    <w:rsid w:val="00D7143A"/>
    <w:rsid w:val="00D7273F"/>
    <w:rsid w:val="00D72EAC"/>
    <w:rsid w:val="00D730E6"/>
    <w:rsid w:val="00D73123"/>
    <w:rsid w:val="00D732EE"/>
    <w:rsid w:val="00D73979"/>
    <w:rsid w:val="00D73FF6"/>
    <w:rsid w:val="00D7569B"/>
    <w:rsid w:val="00D75911"/>
    <w:rsid w:val="00D76332"/>
    <w:rsid w:val="00D81096"/>
    <w:rsid w:val="00D81C3F"/>
    <w:rsid w:val="00D82AF6"/>
    <w:rsid w:val="00D82EDA"/>
    <w:rsid w:val="00D83D54"/>
    <w:rsid w:val="00D84DA3"/>
    <w:rsid w:val="00D852D2"/>
    <w:rsid w:val="00D854BF"/>
    <w:rsid w:val="00D85C89"/>
    <w:rsid w:val="00D86C07"/>
    <w:rsid w:val="00D86E9B"/>
    <w:rsid w:val="00D87DD6"/>
    <w:rsid w:val="00D90956"/>
    <w:rsid w:val="00D90ABA"/>
    <w:rsid w:val="00D90E51"/>
    <w:rsid w:val="00D90F64"/>
    <w:rsid w:val="00D914AA"/>
    <w:rsid w:val="00D9170F"/>
    <w:rsid w:val="00D928CE"/>
    <w:rsid w:val="00D9370F"/>
    <w:rsid w:val="00D93801"/>
    <w:rsid w:val="00D947B8"/>
    <w:rsid w:val="00D954AF"/>
    <w:rsid w:val="00D95CA6"/>
    <w:rsid w:val="00D9685A"/>
    <w:rsid w:val="00D9729D"/>
    <w:rsid w:val="00D976FC"/>
    <w:rsid w:val="00DA01DD"/>
    <w:rsid w:val="00DA073C"/>
    <w:rsid w:val="00DA0F9D"/>
    <w:rsid w:val="00DA1107"/>
    <w:rsid w:val="00DA14D9"/>
    <w:rsid w:val="00DA2180"/>
    <w:rsid w:val="00DA27A0"/>
    <w:rsid w:val="00DA2BA1"/>
    <w:rsid w:val="00DA3352"/>
    <w:rsid w:val="00DA46D1"/>
    <w:rsid w:val="00DA54E0"/>
    <w:rsid w:val="00DB015C"/>
    <w:rsid w:val="00DB01D4"/>
    <w:rsid w:val="00DB02E3"/>
    <w:rsid w:val="00DB0DBC"/>
    <w:rsid w:val="00DB3280"/>
    <w:rsid w:val="00DB3967"/>
    <w:rsid w:val="00DB3DF6"/>
    <w:rsid w:val="00DB508E"/>
    <w:rsid w:val="00DB539B"/>
    <w:rsid w:val="00DB53B7"/>
    <w:rsid w:val="00DB63A5"/>
    <w:rsid w:val="00DB6713"/>
    <w:rsid w:val="00DB6AF9"/>
    <w:rsid w:val="00DB6EFD"/>
    <w:rsid w:val="00DB71B7"/>
    <w:rsid w:val="00DC00B3"/>
    <w:rsid w:val="00DC09BE"/>
    <w:rsid w:val="00DC101B"/>
    <w:rsid w:val="00DC1460"/>
    <w:rsid w:val="00DC321C"/>
    <w:rsid w:val="00DC4109"/>
    <w:rsid w:val="00DC4A9C"/>
    <w:rsid w:val="00DC4C07"/>
    <w:rsid w:val="00DC6389"/>
    <w:rsid w:val="00DC6899"/>
    <w:rsid w:val="00DC6E65"/>
    <w:rsid w:val="00DC6FA2"/>
    <w:rsid w:val="00DC7965"/>
    <w:rsid w:val="00DC7A77"/>
    <w:rsid w:val="00DD0A87"/>
    <w:rsid w:val="00DD0C1A"/>
    <w:rsid w:val="00DD0E21"/>
    <w:rsid w:val="00DD1472"/>
    <w:rsid w:val="00DD1F09"/>
    <w:rsid w:val="00DD2ACB"/>
    <w:rsid w:val="00DD3D6A"/>
    <w:rsid w:val="00DD3F89"/>
    <w:rsid w:val="00DD4B7A"/>
    <w:rsid w:val="00DD4D8E"/>
    <w:rsid w:val="00DD6023"/>
    <w:rsid w:val="00DD6D7E"/>
    <w:rsid w:val="00DE0BA7"/>
    <w:rsid w:val="00DE1E17"/>
    <w:rsid w:val="00DE2156"/>
    <w:rsid w:val="00DE294F"/>
    <w:rsid w:val="00DE3EF2"/>
    <w:rsid w:val="00DE4623"/>
    <w:rsid w:val="00DE4AB5"/>
    <w:rsid w:val="00DE5712"/>
    <w:rsid w:val="00DE6604"/>
    <w:rsid w:val="00DE70B9"/>
    <w:rsid w:val="00DE76D0"/>
    <w:rsid w:val="00DE787B"/>
    <w:rsid w:val="00DE798C"/>
    <w:rsid w:val="00DE7FC7"/>
    <w:rsid w:val="00DF0140"/>
    <w:rsid w:val="00DF02A3"/>
    <w:rsid w:val="00DF05CD"/>
    <w:rsid w:val="00DF07C8"/>
    <w:rsid w:val="00DF082B"/>
    <w:rsid w:val="00DF1488"/>
    <w:rsid w:val="00DF14E3"/>
    <w:rsid w:val="00DF1ADB"/>
    <w:rsid w:val="00DF23CD"/>
    <w:rsid w:val="00DF2DC7"/>
    <w:rsid w:val="00DF44B9"/>
    <w:rsid w:val="00DF49EA"/>
    <w:rsid w:val="00DF4FD5"/>
    <w:rsid w:val="00DF7042"/>
    <w:rsid w:val="00DF79A0"/>
    <w:rsid w:val="00DF7C53"/>
    <w:rsid w:val="00DF7C86"/>
    <w:rsid w:val="00DF7F07"/>
    <w:rsid w:val="00E005F4"/>
    <w:rsid w:val="00E00CD4"/>
    <w:rsid w:val="00E012E3"/>
    <w:rsid w:val="00E01388"/>
    <w:rsid w:val="00E016C9"/>
    <w:rsid w:val="00E0176F"/>
    <w:rsid w:val="00E01C1B"/>
    <w:rsid w:val="00E01EE2"/>
    <w:rsid w:val="00E02630"/>
    <w:rsid w:val="00E02BA3"/>
    <w:rsid w:val="00E02D94"/>
    <w:rsid w:val="00E02EDB"/>
    <w:rsid w:val="00E03484"/>
    <w:rsid w:val="00E043C3"/>
    <w:rsid w:val="00E047ED"/>
    <w:rsid w:val="00E04A89"/>
    <w:rsid w:val="00E056E3"/>
    <w:rsid w:val="00E057CF"/>
    <w:rsid w:val="00E05904"/>
    <w:rsid w:val="00E05B22"/>
    <w:rsid w:val="00E067A8"/>
    <w:rsid w:val="00E070BA"/>
    <w:rsid w:val="00E075F4"/>
    <w:rsid w:val="00E07A13"/>
    <w:rsid w:val="00E10A56"/>
    <w:rsid w:val="00E10E94"/>
    <w:rsid w:val="00E121C3"/>
    <w:rsid w:val="00E12413"/>
    <w:rsid w:val="00E12C7C"/>
    <w:rsid w:val="00E12F84"/>
    <w:rsid w:val="00E140AD"/>
    <w:rsid w:val="00E14298"/>
    <w:rsid w:val="00E14C45"/>
    <w:rsid w:val="00E1512E"/>
    <w:rsid w:val="00E15312"/>
    <w:rsid w:val="00E154A0"/>
    <w:rsid w:val="00E15754"/>
    <w:rsid w:val="00E1604D"/>
    <w:rsid w:val="00E161F4"/>
    <w:rsid w:val="00E16C34"/>
    <w:rsid w:val="00E16E54"/>
    <w:rsid w:val="00E16FED"/>
    <w:rsid w:val="00E17366"/>
    <w:rsid w:val="00E20235"/>
    <w:rsid w:val="00E20724"/>
    <w:rsid w:val="00E20F0F"/>
    <w:rsid w:val="00E21384"/>
    <w:rsid w:val="00E2148B"/>
    <w:rsid w:val="00E22AC8"/>
    <w:rsid w:val="00E2340E"/>
    <w:rsid w:val="00E241E8"/>
    <w:rsid w:val="00E25739"/>
    <w:rsid w:val="00E25B33"/>
    <w:rsid w:val="00E25C69"/>
    <w:rsid w:val="00E265D5"/>
    <w:rsid w:val="00E26752"/>
    <w:rsid w:val="00E277D0"/>
    <w:rsid w:val="00E30825"/>
    <w:rsid w:val="00E30DF5"/>
    <w:rsid w:val="00E30E4E"/>
    <w:rsid w:val="00E32592"/>
    <w:rsid w:val="00E33280"/>
    <w:rsid w:val="00E3379F"/>
    <w:rsid w:val="00E33B8D"/>
    <w:rsid w:val="00E33D85"/>
    <w:rsid w:val="00E34973"/>
    <w:rsid w:val="00E34BEA"/>
    <w:rsid w:val="00E34D11"/>
    <w:rsid w:val="00E34E53"/>
    <w:rsid w:val="00E35A12"/>
    <w:rsid w:val="00E35C53"/>
    <w:rsid w:val="00E367D4"/>
    <w:rsid w:val="00E36A8F"/>
    <w:rsid w:val="00E36CEA"/>
    <w:rsid w:val="00E36DAA"/>
    <w:rsid w:val="00E37D09"/>
    <w:rsid w:val="00E40CE1"/>
    <w:rsid w:val="00E40F8A"/>
    <w:rsid w:val="00E4160B"/>
    <w:rsid w:val="00E41626"/>
    <w:rsid w:val="00E41644"/>
    <w:rsid w:val="00E41784"/>
    <w:rsid w:val="00E423C0"/>
    <w:rsid w:val="00E423DC"/>
    <w:rsid w:val="00E42AAA"/>
    <w:rsid w:val="00E434AD"/>
    <w:rsid w:val="00E43CE9"/>
    <w:rsid w:val="00E4439D"/>
    <w:rsid w:val="00E45367"/>
    <w:rsid w:val="00E45565"/>
    <w:rsid w:val="00E45915"/>
    <w:rsid w:val="00E45DAA"/>
    <w:rsid w:val="00E46F8A"/>
    <w:rsid w:val="00E4771D"/>
    <w:rsid w:val="00E47E4C"/>
    <w:rsid w:val="00E5010C"/>
    <w:rsid w:val="00E5024E"/>
    <w:rsid w:val="00E50A1B"/>
    <w:rsid w:val="00E50BFD"/>
    <w:rsid w:val="00E50C2D"/>
    <w:rsid w:val="00E50D6C"/>
    <w:rsid w:val="00E5188C"/>
    <w:rsid w:val="00E51FB5"/>
    <w:rsid w:val="00E52748"/>
    <w:rsid w:val="00E5286F"/>
    <w:rsid w:val="00E53934"/>
    <w:rsid w:val="00E5421E"/>
    <w:rsid w:val="00E543D5"/>
    <w:rsid w:val="00E5445A"/>
    <w:rsid w:val="00E54718"/>
    <w:rsid w:val="00E54EB0"/>
    <w:rsid w:val="00E551C5"/>
    <w:rsid w:val="00E551D6"/>
    <w:rsid w:val="00E5598B"/>
    <w:rsid w:val="00E55AB3"/>
    <w:rsid w:val="00E55B1A"/>
    <w:rsid w:val="00E564A0"/>
    <w:rsid w:val="00E565A2"/>
    <w:rsid w:val="00E567F6"/>
    <w:rsid w:val="00E56B38"/>
    <w:rsid w:val="00E56B96"/>
    <w:rsid w:val="00E56C71"/>
    <w:rsid w:val="00E57333"/>
    <w:rsid w:val="00E60E88"/>
    <w:rsid w:val="00E618FB"/>
    <w:rsid w:val="00E624D5"/>
    <w:rsid w:val="00E633BD"/>
    <w:rsid w:val="00E63869"/>
    <w:rsid w:val="00E63A61"/>
    <w:rsid w:val="00E63A73"/>
    <w:rsid w:val="00E64497"/>
    <w:rsid w:val="00E64531"/>
    <w:rsid w:val="00E648CE"/>
    <w:rsid w:val="00E656BF"/>
    <w:rsid w:val="00E65AB3"/>
    <w:rsid w:val="00E66BEF"/>
    <w:rsid w:val="00E67086"/>
    <w:rsid w:val="00E670EF"/>
    <w:rsid w:val="00E67795"/>
    <w:rsid w:val="00E677C5"/>
    <w:rsid w:val="00E678C0"/>
    <w:rsid w:val="00E700D3"/>
    <w:rsid w:val="00E71EA4"/>
    <w:rsid w:val="00E71F90"/>
    <w:rsid w:val="00E7213F"/>
    <w:rsid w:val="00E7222C"/>
    <w:rsid w:val="00E72568"/>
    <w:rsid w:val="00E72D6E"/>
    <w:rsid w:val="00E74078"/>
    <w:rsid w:val="00E744F2"/>
    <w:rsid w:val="00E75077"/>
    <w:rsid w:val="00E75FA6"/>
    <w:rsid w:val="00E7694A"/>
    <w:rsid w:val="00E77288"/>
    <w:rsid w:val="00E77332"/>
    <w:rsid w:val="00E77825"/>
    <w:rsid w:val="00E77A2F"/>
    <w:rsid w:val="00E77C40"/>
    <w:rsid w:val="00E805C3"/>
    <w:rsid w:val="00E80D01"/>
    <w:rsid w:val="00E81AD6"/>
    <w:rsid w:val="00E81ECB"/>
    <w:rsid w:val="00E81F44"/>
    <w:rsid w:val="00E82048"/>
    <w:rsid w:val="00E83177"/>
    <w:rsid w:val="00E83BA1"/>
    <w:rsid w:val="00E845FD"/>
    <w:rsid w:val="00E84789"/>
    <w:rsid w:val="00E84890"/>
    <w:rsid w:val="00E84CD0"/>
    <w:rsid w:val="00E852EF"/>
    <w:rsid w:val="00E8627C"/>
    <w:rsid w:val="00E86D99"/>
    <w:rsid w:val="00E870A0"/>
    <w:rsid w:val="00E879FC"/>
    <w:rsid w:val="00E90323"/>
    <w:rsid w:val="00E9134B"/>
    <w:rsid w:val="00E91A14"/>
    <w:rsid w:val="00E91C08"/>
    <w:rsid w:val="00E91C4A"/>
    <w:rsid w:val="00E91E3D"/>
    <w:rsid w:val="00E91F9C"/>
    <w:rsid w:val="00E92FBA"/>
    <w:rsid w:val="00E9329D"/>
    <w:rsid w:val="00E94040"/>
    <w:rsid w:val="00E94A42"/>
    <w:rsid w:val="00E94D14"/>
    <w:rsid w:val="00E95559"/>
    <w:rsid w:val="00E961A8"/>
    <w:rsid w:val="00E969EB"/>
    <w:rsid w:val="00E96A07"/>
    <w:rsid w:val="00E96EE1"/>
    <w:rsid w:val="00E96F27"/>
    <w:rsid w:val="00E9708A"/>
    <w:rsid w:val="00EA0284"/>
    <w:rsid w:val="00EA07C3"/>
    <w:rsid w:val="00EA0AEF"/>
    <w:rsid w:val="00EA0D28"/>
    <w:rsid w:val="00EA0DD2"/>
    <w:rsid w:val="00EA2553"/>
    <w:rsid w:val="00EA2FFA"/>
    <w:rsid w:val="00EA6E4B"/>
    <w:rsid w:val="00EA76A9"/>
    <w:rsid w:val="00EB0568"/>
    <w:rsid w:val="00EB0A0C"/>
    <w:rsid w:val="00EB102E"/>
    <w:rsid w:val="00EB1D1A"/>
    <w:rsid w:val="00EB245D"/>
    <w:rsid w:val="00EB2501"/>
    <w:rsid w:val="00EB2623"/>
    <w:rsid w:val="00EB5248"/>
    <w:rsid w:val="00EB5370"/>
    <w:rsid w:val="00EB556D"/>
    <w:rsid w:val="00EB56EE"/>
    <w:rsid w:val="00EB5755"/>
    <w:rsid w:val="00EB69F0"/>
    <w:rsid w:val="00EC0433"/>
    <w:rsid w:val="00EC0A21"/>
    <w:rsid w:val="00EC0A78"/>
    <w:rsid w:val="00EC1D6E"/>
    <w:rsid w:val="00EC22CD"/>
    <w:rsid w:val="00EC24F3"/>
    <w:rsid w:val="00EC2742"/>
    <w:rsid w:val="00EC3181"/>
    <w:rsid w:val="00EC34E5"/>
    <w:rsid w:val="00EC4274"/>
    <w:rsid w:val="00EC42C3"/>
    <w:rsid w:val="00EC4C52"/>
    <w:rsid w:val="00EC4C70"/>
    <w:rsid w:val="00EC565C"/>
    <w:rsid w:val="00EC5736"/>
    <w:rsid w:val="00EC573F"/>
    <w:rsid w:val="00EC59FE"/>
    <w:rsid w:val="00EC6D38"/>
    <w:rsid w:val="00EC7078"/>
    <w:rsid w:val="00EC71AB"/>
    <w:rsid w:val="00EC7ED0"/>
    <w:rsid w:val="00EC7ED4"/>
    <w:rsid w:val="00ED07DB"/>
    <w:rsid w:val="00ED12A0"/>
    <w:rsid w:val="00ED16F1"/>
    <w:rsid w:val="00ED1901"/>
    <w:rsid w:val="00ED29B3"/>
    <w:rsid w:val="00ED424B"/>
    <w:rsid w:val="00ED4898"/>
    <w:rsid w:val="00ED5032"/>
    <w:rsid w:val="00ED56BB"/>
    <w:rsid w:val="00ED66B2"/>
    <w:rsid w:val="00ED67E0"/>
    <w:rsid w:val="00ED7071"/>
    <w:rsid w:val="00ED7B4C"/>
    <w:rsid w:val="00ED7D30"/>
    <w:rsid w:val="00EE0655"/>
    <w:rsid w:val="00EE06BF"/>
    <w:rsid w:val="00EE0E72"/>
    <w:rsid w:val="00EE0F39"/>
    <w:rsid w:val="00EE14AE"/>
    <w:rsid w:val="00EE1580"/>
    <w:rsid w:val="00EE29A8"/>
    <w:rsid w:val="00EE2F5A"/>
    <w:rsid w:val="00EE3BDC"/>
    <w:rsid w:val="00EE4082"/>
    <w:rsid w:val="00EE5316"/>
    <w:rsid w:val="00EE5D37"/>
    <w:rsid w:val="00EE62C5"/>
    <w:rsid w:val="00EE64E7"/>
    <w:rsid w:val="00EE6DE3"/>
    <w:rsid w:val="00EE6F84"/>
    <w:rsid w:val="00EE7034"/>
    <w:rsid w:val="00EE704D"/>
    <w:rsid w:val="00EE77FC"/>
    <w:rsid w:val="00EE7BFB"/>
    <w:rsid w:val="00EF037A"/>
    <w:rsid w:val="00EF0F7F"/>
    <w:rsid w:val="00EF0FF1"/>
    <w:rsid w:val="00EF2D1F"/>
    <w:rsid w:val="00EF3AC7"/>
    <w:rsid w:val="00EF415E"/>
    <w:rsid w:val="00EF44CC"/>
    <w:rsid w:val="00EF4BDF"/>
    <w:rsid w:val="00EF4E9C"/>
    <w:rsid w:val="00EF5B2A"/>
    <w:rsid w:val="00EF63E5"/>
    <w:rsid w:val="00EF6437"/>
    <w:rsid w:val="00EF6555"/>
    <w:rsid w:val="00EF6A0C"/>
    <w:rsid w:val="00EF786F"/>
    <w:rsid w:val="00EF788D"/>
    <w:rsid w:val="00F0303B"/>
    <w:rsid w:val="00F03220"/>
    <w:rsid w:val="00F0368A"/>
    <w:rsid w:val="00F03AAC"/>
    <w:rsid w:val="00F04219"/>
    <w:rsid w:val="00F04D1F"/>
    <w:rsid w:val="00F051D5"/>
    <w:rsid w:val="00F05372"/>
    <w:rsid w:val="00F0584B"/>
    <w:rsid w:val="00F05C8E"/>
    <w:rsid w:val="00F0639C"/>
    <w:rsid w:val="00F065CF"/>
    <w:rsid w:val="00F06CDA"/>
    <w:rsid w:val="00F06CE2"/>
    <w:rsid w:val="00F07346"/>
    <w:rsid w:val="00F0770C"/>
    <w:rsid w:val="00F103AA"/>
    <w:rsid w:val="00F10754"/>
    <w:rsid w:val="00F1078C"/>
    <w:rsid w:val="00F10E49"/>
    <w:rsid w:val="00F10F9B"/>
    <w:rsid w:val="00F12708"/>
    <w:rsid w:val="00F12B4C"/>
    <w:rsid w:val="00F12D7F"/>
    <w:rsid w:val="00F12E14"/>
    <w:rsid w:val="00F1381D"/>
    <w:rsid w:val="00F13CD9"/>
    <w:rsid w:val="00F13D8D"/>
    <w:rsid w:val="00F14BC1"/>
    <w:rsid w:val="00F15392"/>
    <w:rsid w:val="00F15D27"/>
    <w:rsid w:val="00F15D9A"/>
    <w:rsid w:val="00F16897"/>
    <w:rsid w:val="00F16A88"/>
    <w:rsid w:val="00F20A1F"/>
    <w:rsid w:val="00F20CAD"/>
    <w:rsid w:val="00F210C9"/>
    <w:rsid w:val="00F210FC"/>
    <w:rsid w:val="00F21467"/>
    <w:rsid w:val="00F2223F"/>
    <w:rsid w:val="00F22AF3"/>
    <w:rsid w:val="00F23467"/>
    <w:rsid w:val="00F23C8A"/>
    <w:rsid w:val="00F24BAB"/>
    <w:rsid w:val="00F25898"/>
    <w:rsid w:val="00F25CA4"/>
    <w:rsid w:val="00F268F9"/>
    <w:rsid w:val="00F26985"/>
    <w:rsid w:val="00F26E8C"/>
    <w:rsid w:val="00F305EA"/>
    <w:rsid w:val="00F30B38"/>
    <w:rsid w:val="00F30B7A"/>
    <w:rsid w:val="00F30ED4"/>
    <w:rsid w:val="00F31836"/>
    <w:rsid w:val="00F3230C"/>
    <w:rsid w:val="00F32BCE"/>
    <w:rsid w:val="00F32EF2"/>
    <w:rsid w:val="00F330EB"/>
    <w:rsid w:val="00F33186"/>
    <w:rsid w:val="00F33E96"/>
    <w:rsid w:val="00F358CF"/>
    <w:rsid w:val="00F36084"/>
    <w:rsid w:val="00F36CD4"/>
    <w:rsid w:val="00F37BFF"/>
    <w:rsid w:val="00F401EA"/>
    <w:rsid w:val="00F4046D"/>
    <w:rsid w:val="00F40619"/>
    <w:rsid w:val="00F41100"/>
    <w:rsid w:val="00F41402"/>
    <w:rsid w:val="00F41658"/>
    <w:rsid w:val="00F41696"/>
    <w:rsid w:val="00F41A23"/>
    <w:rsid w:val="00F41F09"/>
    <w:rsid w:val="00F423DD"/>
    <w:rsid w:val="00F42934"/>
    <w:rsid w:val="00F4368C"/>
    <w:rsid w:val="00F43837"/>
    <w:rsid w:val="00F43E44"/>
    <w:rsid w:val="00F453DA"/>
    <w:rsid w:val="00F45B35"/>
    <w:rsid w:val="00F45C73"/>
    <w:rsid w:val="00F46297"/>
    <w:rsid w:val="00F46625"/>
    <w:rsid w:val="00F46978"/>
    <w:rsid w:val="00F46F53"/>
    <w:rsid w:val="00F477CC"/>
    <w:rsid w:val="00F47AE4"/>
    <w:rsid w:val="00F5190C"/>
    <w:rsid w:val="00F51BFA"/>
    <w:rsid w:val="00F51D42"/>
    <w:rsid w:val="00F521FF"/>
    <w:rsid w:val="00F52233"/>
    <w:rsid w:val="00F5251D"/>
    <w:rsid w:val="00F5281D"/>
    <w:rsid w:val="00F54F9B"/>
    <w:rsid w:val="00F5528C"/>
    <w:rsid w:val="00F55491"/>
    <w:rsid w:val="00F55943"/>
    <w:rsid w:val="00F55A82"/>
    <w:rsid w:val="00F563D7"/>
    <w:rsid w:val="00F56454"/>
    <w:rsid w:val="00F565C5"/>
    <w:rsid w:val="00F57B86"/>
    <w:rsid w:val="00F57C74"/>
    <w:rsid w:val="00F57E72"/>
    <w:rsid w:val="00F604EC"/>
    <w:rsid w:val="00F60764"/>
    <w:rsid w:val="00F6133B"/>
    <w:rsid w:val="00F616D9"/>
    <w:rsid w:val="00F61B48"/>
    <w:rsid w:val="00F62DF2"/>
    <w:rsid w:val="00F635D4"/>
    <w:rsid w:val="00F65690"/>
    <w:rsid w:val="00F658E8"/>
    <w:rsid w:val="00F662C1"/>
    <w:rsid w:val="00F66903"/>
    <w:rsid w:val="00F66E68"/>
    <w:rsid w:val="00F674A8"/>
    <w:rsid w:val="00F6775D"/>
    <w:rsid w:val="00F67873"/>
    <w:rsid w:val="00F7012B"/>
    <w:rsid w:val="00F70547"/>
    <w:rsid w:val="00F70D96"/>
    <w:rsid w:val="00F71C3B"/>
    <w:rsid w:val="00F71E17"/>
    <w:rsid w:val="00F7223B"/>
    <w:rsid w:val="00F73A56"/>
    <w:rsid w:val="00F73CD3"/>
    <w:rsid w:val="00F744C7"/>
    <w:rsid w:val="00F759AB"/>
    <w:rsid w:val="00F768B7"/>
    <w:rsid w:val="00F76919"/>
    <w:rsid w:val="00F80E70"/>
    <w:rsid w:val="00F8126F"/>
    <w:rsid w:val="00F82C50"/>
    <w:rsid w:val="00F831D5"/>
    <w:rsid w:val="00F832B4"/>
    <w:rsid w:val="00F832F4"/>
    <w:rsid w:val="00F83785"/>
    <w:rsid w:val="00F838C8"/>
    <w:rsid w:val="00F84090"/>
    <w:rsid w:val="00F84521"/>
    <w:rsid w:val="00F845CD"/>
    <w:rsid w:val="00F85484"/>
    <w:rsid w:val="00F8556D"/>
    <w:rsid w:val="00F85988"/>
    <w:rsid w:val="00F86CE3"/>
    <w:rsid w:val="00F873C4"/>
    <w:rsid w:val="00F8761D"/>
    <w:rsid w:val="00F878C1"/>
    <w:rsid w:val="00F87C9A"/>
    <w:rsid w:val="00F87E21"/>
    <w:rsid w:val="00F90C29"/>
    <w:rsid w:val="00F915EB"/>
    <w:rsid w:val="00F91725"/>
    <w:rsid w:val="00F917D8"/>
    <w:rsid w:val="00F91DD7"/>
    <w:rsid w:val="00F932C7"/>
    <w:rsid w:val="00F93441"/>
    <w:rsid w:val="00F938DB"/>
    <w:rsid w:val="00F945A3"/>
    <w:rsid w:val="00F94B04"/>
    <w:rsid w:val="00F950A4"/>
    <w:rsid w:val="00F95A23"/>
    <w:rsid w:val="00F95C69"/>
    <w:rsid w:val="00F9602A"/>
    <w:rsid w:val="00F979D5"/>
    <w:rsid w:val="00FA067C"/>
    <w:rsid w:val="00FA0AC8"/>
    <w:rsid w:val="00FA1597"/>
    <w:rsid w:val="00FA1F6E"/>
    <w:rsid w:val="00FA2DF2"/>
    <w:rsid w:val="00FA2EA3"/>
    <w:rsid w:val="00FA4B16"/>
    <w:rsid w:val="00FA4E91"/>
    <w:rsid w:val="00FA50C7"/>
    <w:rsid w:val="00FA5540"/>
    <w:rsid w:val="00FA6375"/>
    <w:rsid w:val="00FA66A5"/>
    <w:rsid w:val="00FA6FF5"/>
    <w:rsid w:val="00FA7F52"/>
    <w:rsid w:val="00FB0172"/>
    <w:rsid w:val="00FB036E"/>
    <w:rsid w:val="00FB0E25"/>
    <w:rsid w:val="00FB0F01"/>
    <w:rsid w:val="00FB1D9B"/>
    <w:rsid w:val="00FB2C44"/>
    <w:rsid w:val="00FB32DF"/>
    <w:rsid w:val="00FB39F5"/>
    <w:rsid w:val="00FB4723"/>
    <w:rsid w:val="00FB48C2"/>
    <w:rsid w:val="00FB4989"/>
    <w:rsid w:val="00FB4997"/>
    <w:rsid w:val="00FB4E66"/>
    <w:rsid w:val="00FB5CAC"/>
    <w:rsid w:val="00FB5D2B"/>
    <w:rsid w:val="00FB605B"/>
    <w:rsid w:val="00FB606F"/>
    <w:rsid w:val="00FB71C9"/>
    <w:rsid w:val="00FB738C"/>
    <w:rsid w:val="00FB7F14"/>
    <w:rsid w:val="00FC02B1"/>
    <w:rsid w:val="00FC11EE"/>
    <w:rsid w:val="00FC1216"/>
    <w:rsid w:val="00FC1359"/>
    <w:rsid w:val="00FC1433"/>
    <w:rsid w:val="00FC19C4"/>
    <w:rsid w:val="00FC243C"/>
    <w:rsid w:val="00FC272A"/>
    <w:rsid w:val="00FC3C5D"/>
    <w:rsid w:val="00FC3D7A"/>
    <w:rsid w:val="00FC40BB"/>
    <w:rsid w:val="00FC445D"/>
    <w:rsid w:val="00FC4D30"/>
    <w:rsid w:val="00FC4D36"/>
    <w:rsid w:val="00FC6BFD"/>
    <w:rsid w:val="00FC746F"/>
    <w:rsid w:val="00FC7FC0"/>
    <w:rsid w:val="00FD0030"/>
    <w:rsid w:val="00FD09CB"/>
    <w:rsid w:val="00FD0A48"/>
    <w:rsid w:val="00FD0B7D"/>
    <w:rsid w:val="00FD1248"/>
    <w:rsid w:val="00FD131C"/>
    <w:rsid w:val="00FD15F2"/>
    <w:rsid w:val="00FD1E15"/>
    <w:rsid w:val="00FD236F"/>
    <w:rsid w:val="00FD2CD8"/>
    <w:rsid w:val="00FD38A1"/>
    <w:rsid w:val="00FD52EE"/>
    <w:rsid w:val="00FD56AF"/>
    <w:rsid w:val="00FD5B13"/>
    <w:rsid w:val="00FD5D2B"/>
    <w:rsid w:val="00FD6265"/>
    <w:rsid w:val="00FD6A9D"/>
    <w:rsid w:val="00FD6FA7"/>
    <w:rsid w:val="00FD6FDC"/>
    <w:rsid w:val="00FD7069"/>
    <w:rsid w:val="00FD7541"/>
    <w:rsid w:val="00FE0629"/>
    <w:rsid w:val="00FE0832"/>
    <w:rsid w:val="00FE09B9"/>
    <w:rsid w:val="00FE111F"/>
    <w:rsid w:val="00FE15A6"/>
    <w:rsid w:val="00FE18FE"/>
    <w:rsid w:val="00FE25F7"/>
    <w:rsid w:val="00FE2989"/>
    <w:rsid w:val="00FE4C5D"/>
    <w:rsid w:val="00FE4EF0"/>
    <w:rsid w:val="00FE50FB"/>
    <w:rsid w:val="00FE5234"/>
    <w:rsid w:val="00FE54D2"/>
    <w:rsid w:val="00FE66CD"/>
    <w:rsid w:val="00FE68CD"/>
    <w:rsid w:val="00FE7479"/>
    <w:rsid w:val="00FE7BE0"/>
    <w:rsid w:val="00FE7CE4"/>
    <w:rsid w:val="00FF03A4"/>
    <w:rsid w:val="00FF080E"/>
    <w:rsid w:val="00FF0B29"/>
    <w:rsid w:val="00FF0E9A"/>
    <w:rsid w:val="00FF1BBE"/>
    <w:rsid w:val="00FF1C45"/>
    <w:rsid w:val="00FF2055"/>
    <w:rsid w:val="00FF21E2"/>
    <w:rsid w:val="00FF258C"/>
    <w:rsid w:val="00FF25E9"/>
    <w:rsid w:val="00FF2A4A"/>
    <w:rsid w:val="00FF31CD"/>
    <w:rsid w:val="00FF3208"/>
    <w:rsid w:val="00FF54D3"/>
    <w:rsid w:val="00FF5A32"/>
    <w:rsid w:val="00FF5EC5"/>
    <w:rsid w:val="00FF6BCD"/>
    <w:rsid w:val="00FF6C10"/>
    <w:rsid w:val="00FF7223"/>
    <w:rsid w:val="0169CC91"/>
    <w:rsid w:val="01B02648"/>
    <w:rsid w:val="03B7476B"/>
    <w:rsid w:val="06EFA73F"/>
    <w:rsid w:val="0B3B07F1"/>
    <w:rsid w:val="0F6A80C7"/>
    <w:rsid w:val="1152A1E6"/>
    <w:rsid w:val="13672092"/>
    <w:rsid w:val="142D3181"/>
    <w:rsid w:val="14904891"/>
    <w:rsid w:val="184E08AE"/>
    <w:rsid w:val="18814C52"/>
    <w:rsid w:val="1A533193"/>
    <w:rsid w:val="1DB997FE"/>
    <w:rsid w:val="1F89D637"/>
    <w:rsid w:val="228DC7D7"/>
    <w:rsid w:val="2307C15C"/>
    <w:rsid w:val="2725D1DD"/>
    <w:rsid w:val="27D3A420"/>
    <w:rsid w:val="2971A9E5"/>
    <w:rsid w:val="2B654871"/>
    <w:rsid w:val="2FE3F829"/>
    <w:rsid w:val="3009F86F"/>
    <w:rsid w:val="314E52AA"/>
    <w:rsid w:val="32627A0C"/>
    <w:rsid w:val="33C2433C"/>
    <w:rsid w:val="35D82BE9"/>
    <w:rsid w:val="40689667"/>
    <w:rsid w:val="427DD10F"/>
    <w:rsid w:val="486FFF75"/>
    <w:rsid w:val="4B4722B7"/>
    <w:rsid w:val="4BD6F062"/>
    <w:rsid w:val="4DDD0A4A"/>
    <w:rsid w:val="4E4ABE51"/>
    <w:rsid w:val="5112A303"/>
    <w:rsid w:val="52649655"/>
    <w:rsid w:val="56266F11"/>
    <w:rsid w:val="56E99EC0"/>
    <w:rsid w:val="58125297"/>
    <w:rsid w:val="58BCB9C8"/>
    <w:rsid w:val="5A1B8D17"/>
    <w:rsid w:val="5BBD498B"/>
    <w:rsid w:val="61EC0847"/>
    <w:rsid w:val="6775F74A"/>
    <w:rsid w:val="682076EB"/>
    <w:rsid w:val="697A0FA4"/>
    <w:rsid w:val="6CF54AAC"/>
    <w:rsid w:val="6F67453D"/>
    <w:rsid w:val="73142EC0"/>
    <w:rsid w:val="7499428D"/>
    <w:rsid w:val="755994A9"/>
    <w:rsid w:val="75D2E061"/>
    <w:rsid w:val="7B56602C"/>
    <w:rsid w:val="7B7D90FB"/>
    <w:rsid w:val="7DE1F6D2"/>
    <w:rsid w:val="7E13DED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6D8863"/>
  <w15:chartTrackingRefBased/>
  <w15:docId w15:val="{113D0DD6-4347-49ED-AEB7-2D7A01783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036"/>
    <w:rPr>
      <w:rFonts w:ascii="Open Sans" w:hAnsi="Open Sans"/>
      <w:sz w:val="18"/>
    </w:rPr>
  </w:style>
  <w:style w:type="paragraph" w:styleId="Heading1">
    <w:name w:val="heading 1"/>
    <w:basedOn w:val="Normal"/>
    <w:next w:val="Normal"/>
    <w:link w:val="Heading1Char"/>
    <w:uiPriority w:val="9"/>
    <w:qFormat/>
    <w:rsid w:val="002C303D"/>
    <w:pPr>
      <w:keepNext/>
      <w:keepLines/>
      <w:numPr>
        <w:numId w:val="11"/>
      </w:numPr>
      <w:spacing w:before="240" w:after="120"/>
      <w:outlineLvl w:val="0"/>
    </w:pPr>
    <w:rPr>
      <w:rFonts w:eastAsiaTheme="majorEastAsia" w:cstheme="majorBidi"/>
      <w:color w:val="808080"/>
      <w:sz w:val="32"/>
      <w:szCs w:val="32"/>
    </w:rPr>
  </w:style>
  <w:style w:type="paragraph" w:styleId="Heading2">
    <w:name w:val="heading 2"/>
    <w:basedOn w:val="Normal"/>
    <w:next w:val="Normal"/>
    <w:link w:val="Heading2Char"/>
    <w:uiPriority w:val="9"/>
    <w:unhideWhenUsed/>
    <w:qFormat/>
    <w:rsid w:val="00601F0B"/>
    <w:pPr>
      <w:keepNext/>
      <w:keepLines/>
      <w:spacing w:before="240" w:after="0"/>
      <w:outlineLvl w:val="1"/>
    </w:pPr>
    <w:rPr>
      <w:rFonts w:eastAsiaTheme="majorEastAsia" w:cstheme="majorBidi"/>
      <w:color w:val="808080"/>
      <w:sz w:val="26"/>
      <w:szCs w:val="26"/>
    </w:rPr>
  </w:style>
  <w:style w:type="paragraph" w:styleId="Heading3">
    <w:name w:val="heading 3"/>
    <w:basedOn w:val="Normal"/>
    <w:next w:val="Normal"/>
    <w:link w:val="Heading3Char"/>
    <w:uiPriority w:val="9"/>
    <w:unhideWhenUsed/>
    <w:qFormat/>
    <w:rsid w:val="00772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E282E"/>
    <w:pPr>
      <w:keepNext/>
      <w:keepLines/>
      <w:spacing w:before="40" w:after="0"/>
      <w:outlineLvl w:val="3"/>
    </w:pPr>
    <w:rPr>
      <w:rFonts w:asciiTheme="majorHAnsi" w:eastAsiaTheme="majorEastAsia" w:hAnsiTheme="majorHAnsi" w:cstheme="majorBidi"/>
      <w:i/>
      <w:iCs/>
      <w:color w:val="0A6EB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1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Bullets,List Paragraph (numbered (a)),WB Para,Heading,Párrafo de lista1"/>
    <w:basedOn w:val="Normal"/>
    <w:link w:val="ListParagraphChar"/>
    <w:uiPriority w:val="34"/>
    <w:qFormat/>
    <w:rsid w:val="00717F5E"/>
    <w:pPr>
      <w:ind w:left="720"/>
      <w:contextualSpacing/>
    </w:pPr>
  </w:style>
  <w:style w:type="character" w:styleId="Hyperlink">
    <w:name w:val="Hyperlink"/>
    <w:basedOn w:val="DefaultParagraphFont"/>
    <w:uiPriority w:val="99"/>
    <w:unhideWhenUsed/>
    <w:rsid w:val="00CC37E4"/>
    <w:rPr>
      <w:color w:val="0563C1" w:themeColor="hyperlink"/>
      <w:u w:val="single"/>
    </w:rPr>
  </w:style>
  <w:style w:type="character" w:customStyle="1" w:styleId="UnresolvedMention1">
    <w:name w:val="Unresolved Mention1"/>
    <w:basedOn w:val="DefaultParagraphFont"/>
    <w:uiPriority w:val="99"/>
    <w:semiHidden/>
    <w:unhideWhenUsed/>
    <w:rsid w:val="00CC37E4"/>
    <w:rPr>
      <w:color w:val="808080"/>
      <w:shd w:val="clear" w:color="auto" w:fill="E6E6E6"/>
    </w:rPr>
  </w:style>
  <w:style w:type="character" w:customStyle="1" w:styleId="Heading2Char">
    <w:name w:val="Heading 2 Char"/>
    <w:basedOn w:val="DefaultParagraphFont"/>
    <w:link w:val="Heading2"/>
    <w:uiPriority w:val="9"/>
    <w:rsid w:val="00601F0B"/>
    <w:rPr>
      <w:rFonts w:ascii="Open Sans" w:eastAsiaTheme="majorEastAsia" w:hAnsi="Open Sans" w:cstheme="majorBidi"/>
      <w:color w:val="808080"/>
      <w:sz w:val="26"/>
      <w:szCs w:val="26"/>
    </w:rPr>
  </w:style>
  <w:style w:type="character" w:customStyle="1" w:styleId="Heading1Char">
    <w:name w:val="Heading 1 Char"/>
    <w:basedOn w:val="DefaultParagraphFont"/>
    <w:link w:val="Heading1"/>
    <w:uiPriority w:val="9"/>
    <w:rsid w:val="000510BC"/>
    <w:rPr>
      <w:rFonts w:ascii="Open Sans" w:eastAsiaTheme="majorEastAsia" w:hAnsi="Open Sans" w:cstheme="majorBidi"/>
      <w:color w:val="808080"/>
      <w:sz w:val="32"/>
      <w:szCs w:val="32"/>
    </w:rPr>
  </w:style>
  <w:style w:type="paragraph" w:styleId="Header">
    <w:name w:val="header"/>
    <w:basedOn w:val="Normal"/>
    <w:link w:val="HeaderChar"/>
    <w:uiPriority w:val="99"/>
    <w:unhideWhenUsed/>
    <w:rsid w:val="00193A6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93A65"/>
  </w:style>
  <w:style w:type="paragraph" w:styleId="Footer">
    <w:name w:val="footer"/>
    <w:basedOn w:val="Normal"/>
    <w:link w:val="FooterChar"/>
    <w:uiPriority w:val="99"/>
    <w:unhideWhenUsed/>
    <w:rsid w:val="00193A6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93A65"/>
  </w:style>
  <w:style w:type="paragraph" w:styleId="BalloonText">
    <w:name w:val="Balloon Text"/>
    <w:basedOn w:val="Normal"/>
    <w:link w:val="BalloonTextChar"/>
    <w:uiPriority w:val="99"/>
    <w:semiHidden/>
    <w:unhideWhenUsed/>
    <w:rsid w:val="00D72EAC"/>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D72EAC"/>
    <w:rPr>
      <w:rFonts w:ascii="Segoe UI" w:hAnsi="Segoe UI" w:cs="Segoe UI"/>
      <w:sz w:val="18"/>
      <w:szCs w:val="18"/>
    </w:rPr>
  </w:style>
  <w:style w:type="character" w:styleId="CommentReference">
    <w:name w:val="annotation reference"/>
    <w:basedOn w:val="DefaultParagraphFont"/>
    <w:uiPriority w:val="99"/>
    <w:semiHidden/>
    <w:unhideWhenUsed/>
    <w:rsid w:val="00A02AD0"/>
    <w:rPr>
      <w:sz w:val="16"/>
      <w:szCs w:val="16"/>
    </w:rPr>
  </w:style>
  <w:style w:type="paragraph" w:styleId="CommentText">
    <w:name w:val="annotation text"/>
    <w:basedOn w:val="Normal"/>
    <w:link w:val="CommentTextChar"/>
    <w:uiPriority w:val="99"/>
    <w:unhideWhenUsed/>
    <w:rsid w:val="00A02AD0"/>
    <w:pPr>
      <w:spacing w:line="240" w:lineRule="auto"/>
    </w:pPr>
    <w:rPr>
      <w:sz w:val="20"/>
      <w:szCs w:val="20"/>
    </w:rPr>
  </w:style>
  <w:style w:type="character" w:customStyle="1" w:styleId="CommentTextChar">
    <w:name w:val="Comment Text Char"/>
    <w:basedOn w:val="DefaultParagraphFont"/>
    <w:link w:val="CommentText"/>
    <w:uiPriority w:val="99"/>
    <w:rsid w:val="00A02AD0"/>
    <w:rPr>
      <w:sz w:val="20"/>
      <w:szCs w:val="20"/>
    </w:rPr>
  </w:style>
  <w:style w:type="paragraph" w:styleId="CommentSubject">
    <w:name w:val="annotation subject"/>
    <w:basedOn w:val="CommentText"/>
    <w:next w:val="CommentText"/>
    <w:link w:val="CommentSubjectChar"/>
    <w:uiPriority w:val="99"/>
    <w:semiHidden/>
    <w:unhideWhenUsed/>
    <w:rsid w:val="00A02AD0"/>
    <w:rPr>
      <w:b/>
      <w:bCs/>
    </w:rPr>
  </w:style>
  <w:style w:type="character" w:customStyle="1" w:styleId="CommentSubjectChar">
    <w:name w:val="Comment Subject Char"/>
    <w:basedOn w:val="CommentTextChar"/>
    <w:link w:val="CommentSubject"/>
    <w:uiPriority w:val="99"/>
    <w:semiHidden/>
    <w:rsid w:val="00A02AD0"/>
    <w:rPr>
      <w:b/>
      <w:bCs/>
      <w:sz w:val="20"/>
      <w:szCs w:val="20"/>
    </w:rPr>
  </w:style>
  <w:style w:type="paragraph" w:styleId="Revision">
    <w:name w:val="Revision"/>
    <w:hidden/>
    <w:uiPriority w:val="99"/>
    <w:semiHidden/>
    <w:rsid w:val="00B35148"/>
    <w:pPr>
      <w:spacing w:after="0" w:line="240" w:lineRule="auto"/>
    </w:pPr>
  </w:style>
  <w:style w:type="character" w:customStyle="1" w:styleId="Heading3Char">
    <w:name w:val="Heading 3 Char"/>
    <w:basedOn w:val="DefaultParagraphFont"/>
    <w:link w:val="Heading3"/>
    <w:uiPriority w:val="9"/>
    <w:rsid w:val="007724DA"/>
    <w:rPr>
      <w:rFonts w:asciiTheme="majorHAnsi" w:eastAsiaTheme="majorEastAsia" w:hAnsiTheme="majorHAnsi" w:cstheme="majorBidi"/>
      <w:color w:val="1F3763" w:themeColor="accent1" w:themeShade="7F"/>
      <w:sz w:val="24"/>
      <w:szCs w:val="24"/>
    </w:rPr>
  </w:style>
  <w:style w:type="table" w:customStyle="1" w:styleId="TableGrid1">
    <w:name w:val="Table Grid1"/>
    <w:basedOn w:val="TableNormal"/>
    <w:next w:val="TableGrid"/>
    <w:uiPriority w:val="39"/>
    <w:rsid w:val="001031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2E30B9"/>
    <w:pPr>
      <w:outlineLvl w:val="9"/>
    </w:pPr>
  </w:style>
  <w:style w:type="paragraph" w:styleId="TOC1">
    <w:name w:val="toc 1"/>
    <w:basedOn w:val="Normal"/>
    <w:next w:val="Normal"/>
    <w:autoRedefine/>
    <w:uiPriority w:val="39"/>
    <w:unhideWhenUsed/>
    <w:rsid w:val="00D73FF6"/>
    <w:pPr>
      <w:tabs>
        <w:tab w:val="left" w:pos="440"/>
        <w:tab w:val="right" w:leader="dot" w:pos="8647"/>
      </w:tabs>
      <w:spacing w:before="240" w:after="120"/>
    </w:pPr>
    <w:rPr>
      <w:b/>
      <w:bCs/>
      <w:sz w:val="20"/>
      <w:szCs w:val="20"/>
    </w:rPr>
  </w:style>
  <w:style w:type="paragraph" w:styleId="TOC2">
    <w:name w:val="toc 2"/>
    <w:basedOn w:val="Normal"/>
    <w:next w:val="Normal"/>
    <w:autoRedefine/>
    <w:uiPriority w:val="39"/>
    <w:unhideWhenUsed/>
    <w:rsid w:val="00196264"/>
    <w:pPr>
      <w:tabs>
        <w:tab w:val="right" w:leader="dot" w:pos="8647"/>
      </w:tabs>
      <w:spacing w:before="120" w:after="0"/>
      <w:ind w:left="220"/>
    </w:pPr>
    <w:rPr>
      <w:i/>
      <w:iCs/>
      <w:sz w:val="20"/>
      <w:szCs w:val="20"/>
    </w:rPr>
  </w:style>
  <w:style w:type="character" w:styleId="UnresolvedMention">
    <w:name w:val="Unresolved Mention"/>
    <w:basedOn w:val="DefaultParagraphFont"/>
    <w:uiPriority w:val="99"/>
    <w:semiHidden/>
    <w:unhideWhenUsed/>
    <w:rsid w:val="00F76919"/>
    <w:rPr>
      <w:color w:val="808080"/>
      <w:shd w:val="clear" w:color="auto" w:fill="E6E6E6"/>
    </w:rPr>
  </w:style>
  <w:style w:type="character" w:styleId="FollowedHyperlink">
    <w:name w:val="FollowedHyperlink"/>
    <w:basedOn w:val="DefaultParagraphFont"/>
    <w:uiPriority w:val="99"/>
    <w:semiHidden/>
    <w:unhideWhenUsed/>
    <w:rsid w:val="00CB275E"/>
    <w:rPr>
      <w:color w:val="954F72" w:themeColor="followedHyperlink"/>
      <w:u w:val="single"/>
    </w:rPr>
  </w:style>
  <w:style w:type="table" w:styleId="MediumGrid3-Accent1">
    <w:name w:val="Medium Grid 3 Accent 1"/>
    <w:basedOn w:val="TableNormal"/>
    <w:uiPriority w:val="69"/>
    <w:rsid w:val="00E543D5"/>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paragraph" w:styleId="TOC3">
    <w:name w:val="toc 3"/>
    <w:basedOn w:val="Normal"/>
    <w:next w:val="Normal"/>
    <w:autoRedefine/>
    <w:uiPriority w:val="39"/>
    <w:unhideWhenUsed/>
    <w:rsid w:val="00352117"/>
    <w:pPr>
      <w:spacing w:after="0"/>
      <w:ind w:left="440"/>
    </w:pPr>
    <w:rPr>
      <w:sz w:val="20"/>
      <w:szCs w:val="20"/>
    </w:rPr>
  </w:style>
  <w:style w:type="paragraph" w:styleId="TOC4">
    <w:name w:val="toc 4"/>
    <w:basedOn w:val="Normal"/>
    <w:next w:val="Normal"/>
    <w:autoRedefine/>
    <w:uiPriority w:val="39"/>
    <w:unhideWhenUsed/>
    <w:rsid w:val="00352117"/>
    <w:pPr>
      <w:spacing w:after="0"/>
      <w:ind w:left="660"/>
    </w:pPr>
    <w:rPr>
      <w:sz w:val="20"/>
      <w:szCs w:val="20"/>
    </w:rPr>
  </w:style>
  <w:style w:type="paragraph" w:styleId="TOC5">
    <w:name w:val="toc 5"/>
    <w:basedOn w:val="Normal"/>
    <w:next w:val="Normal"/>
    <w:autoRedefine/>
    <w:uiPriority w:val="39"/>
    <w:unhideWhenUsed/>
    <w:rsid w:val="00352117"/>
    <w:pPr>
      <w:spacing w:after="0"/>
      <w:ind w:left="880"/>
    </w:pPr>
    <w:rPr>
      <w:sz w:val="20"/>
      <w:szCs w:val="20"/>
    </w:rPr>
  </w:style>
  <w:style w:type="paragraph" w:styleId="TOC6">
    <w:name w:val="toc 6"/>
    <w:basedOn w:val="Normal"/>
    <w:next w:val="Normal"/>
    <w:autoRedefine/>
    <w:uiPriority w:val="39"/>
    <w:unhideWhenUsed/>
    <w:rsid w:val="00352117"/>
    <w:pPr>
      <w:spacing w:after="0"/>
      <w:ind w:left="1100"/>
    </w:pPr>
    <w:rPr>
      <w:sz w:val="20"/>
      <w:szCs w:val="20"/>
    </w:rPr>
  </w:style>
  <w:style w:type="paragraph" w:styleId="TOC7">
    <w:name w:val="toc 7"/>
    <w:basedOn w:val="Normal"/>
    <w:next w:val="Normal"/>
    <w:autoRedefine/>
    <w:uiPriority w:val="39"/>
    <w:unhideWhenUsed/>
    <w:rsid w:val="00352117"/>
    <w:pPr>
      <w:spacing w:after="0"/>
      <w:ind w:left="1320"/>
    </w:pPr>
    <w:rPr>
      <w:sz w:val="20"/>
      <w:szCs w:val="20"/>
    </w:rPr>
  </w:style>
  <w:style w:type="paragraph" w:styleId="TOC8">
    <w:name w:val="toc 8"/>
    <w:basedOn w:val="Normal"/>
    <w:next w:val="Normal"/>
    <w:autoRedefine/>
    <w:uiPriority w:val="39"/>
    <w:unhideWhenUsed/>
    <w:rsid w:val="00352117"/>
    <w:pPr>
      <w:spacing w:after="0"/>
      <w:ind w:left="1540"/>
    </w:pPr>
    <w:rPr>
      <w:sz w:val="20"/>
      <w:szCs w:val="20"/>
    </w:rPr>
  </w:style>
  <w:style w:type="paragraph" w:styleId="TOC9">
    <w:name w:val="toc 9"/>
    <w:basedOn w:val="Normal"/>
    <w:next w:val="Normal"/>
    <w:autoRedefine/>
    <w:uiPriority w:val="39"/>
    <w:unhideWhenUsed/>
    <w:rsid w:val="00352117"/>
    <w:pPr>
      <w:spacing w:after="0"/>
      <w:ind w:left="1760"/>
    </w:pPr>
    <w:rPr>
      <w:sz w:val="20"/>
      <w:szCs w:val="20"/>
    </w:rPr>
  </w:style>
  <w:style w:type="paragraph" w:styleId="FootnoteText">
    <w:name w:val="footnote text"/>
    <w:aliases w:val="Footnote Text Char Char Char,Footnote Text Char Char Char Char Char Char Char,Footnote Text Char Char Char Char Char,Footnote Text Char Char Char Char Char Char,Footnote Text Char Char Char Char Ch Char,Footnotes,Geneva 9,f"/>
    <w:basedOn w:val="Normal"/>
    <w:link w:val="FootnoteTextChar"/>
    <w:uiPriority w:val="99"/>
    <w:unhideWhenUsed/>
    <w:rsid w:val="00BC799D"/>
    <w:pPr>
      <w:spacing w:after="0" w:line="240" w:lineRule="auto"/>
    </w:pPr>
    <w:rPr>
      <w:sz w:val="20"/>
      <w:szCs w:val="20"/>
    </w:rPr>
  </w:style>
  <w:style w:type="character" w:customStyle="1" w:styleId="FootnoteTextChar">
    <w:name w:val="Footnote Text Char"/>
    <w:aliases w:val="Footnote Text Char Char Char Char,Footnote Text Char Char Char Char Char Char Char Char,Footnote Text Char Char Char Char Char Char1,Footnote Text Char Char Char Char Char Char Char1,Footnote Text Char Char Char Char Ch Char Char"/>
    <w:basedOn w:val="DefaultParagraphFont"/>
    <w:link w:val="FootnoteText"/>
    <w:uiPriority w:val="99"/>
    <w:rsid w:val="00BC799D"/>
    <w:rPr>
      <w:sz w:val="20"/>
      <w:szCs w:val="20"/>
    </w:rPr>
  </w:style>
  <w:style w:type="character" w:styleId="FootnoteReference">
    <w:name w:val="footnote reference"/>
    <w:aliases w:val="16 Point,Superscript 6 Point,ftref"/>
    <w:basedOn w:val="DefaultParagraphFont"/>
    <w:uiPriority w:val="99"/>
    <w:unhideWhenUsed/>
    <w:rsid w:val="00BC799D"/>
    <w:rPr>
      <w:vertAlign w:val="superscript"/>
    </w:rPr>
  </w:style>
  <w:style w:type="character" w:styleId="PageNumber">
    <w:name w:val="page number"/>
    <w:basedOn w:val="DefaultParagraphFont"/>
    <w:uiPriority w:val="99"/>
    <w:semiHidden/>
    <w:unhideWhenUsed/>
    <w:rsid w:val="00BC799D"/>
  </w:style>
  <w:style w:type="paragraph" w:customStyle="1" w:styleId="xmsofootnotetext">
    <w:name w:val="x_msofootnotetext"/>
    <w:basedOn w:val="Normal"/>
    <w:rsid w:val="00BC799D"/>
    <w:pPr>
      <w:spacing w:after="0" w:line="240" w:lineRule="auto"/>
    </w:pPr>
    <w:rPr>
      <w:rFonts w:ascii="Times New Roman" w:hAnsi="Times New Roman" w:cs="Times New Roman"/>
      <w:sz w:val="24"/>
      <w:szCs w:val="24"/>
    </w:rPr>
  </w:style>
  <w:style w:type="character" w:customStyle="1" w:styleId="ListParagraphChar">
    <w:name w:val="List Paragraph Char"/>
    <w:aliases w:val="List Paragraph1 Char,Bullets Char,List Paragraph (numbered (a)) Char,WB Para Char,Heading Char,Párrafo de lista1 Char"/>
    <w:link w:val="ListParagraph"/>
    <w:uiPriority w:val="34"/>
    <w:rsid w:val="00014B20"/>
  </w:style>
  <w:style w:type="paragraph" w:customStyle="1" w:styleId="numberedlist">
    <w:name w:val="numbered list"/>
    <w:basedOn w:val="ListParagraph"/>
    <w:qFormat/>
    <w:rsid w:val="00014B20"/>
    <w:pPr>
      <w:numPr>
        <w:numId w:val="2"/>
      </w:numPr>
      <w:spacing w:before="60" w:after="60" w:line="280" w:lineRule="exact"/>
      <w:contextualSpacing w:val="0"/>
    </w:pPr>
    <w:rPr>
      <w:rFonts w:eastAsia="Times New Roman" w:cstheme="majorHAnsi"/>
      <w:color w:val="000000"/>
    </w:rPr>
  </w:style>
  <w:style w:type="paragraph" w:styleId="Title">
    <w:name w:val="Title"/>
    <w:basedOn w:val="Normal"/>
    <w:next w:val="Normal"/>
    <w:link w:val="TitleChar"/>
    <w:uiPriority w:val="10"/>
    <w:qFormat/>
    <w:rsid w:val="00AF37EA"/>
    <w:pPr>
      <w:spacing w:after="0" w:line="240" w:lineRule="auto"/>
      <w:contextualSpacing/>
    </w:pPr>
    <w:rPr>
      <w:rFonts w:eastAsiaTheme="majorEastAsia" w:cstheme="majorBidi"/>
      <w:b/>
      <w:color w:val="FFFFFF" w:themeColor="background1"/>
      <w:spacing w:val="-10"/>
      <w:kern w:val="28"/>
      <w:sz w:val="40"/>
      <w:szCs w:val="56"/>
    </w:rPr>
  </w:style>
  <w:style w:type="character" w:customStyle="1" w:styleId="TitleChar">
    <w:name w:val="Title Char"/>
    <w:basedOn w:val="DefaultParagraphFont"/>
    <w:link w:val="Title"/>
    <w:uiPriority w:val="10"/>
    <w:rsid w:val="00AF37EA"/>
    <w:rPr>
      <w:rFonts w:ascii="Open Sans" w:eastAsiaTheme="majorEastAsia" w:hAnsi="Open Sans" w:cstheme="majorBidi"/>
      <w:b/>
      <w:color w:val="FFFFFF" w:themeColor="background1"/>
      <w:spacing w:val="-10"/>
      <w:kern w:val="28"/>
      <w:sz w:val="40"/>
      <w:szCs w:val="56"/>
    </w:rPr>
  </w:style>
  <w:style w:type="character" w:customStyle="1" w:styleId="Heading4Char">
    <w:name w:val="Heading 4 Char"/>
    <w:basedOn w:val="DefaultParagraphFont"/>
    <w:link w:val="Heading4"/>
    <w:uiPriority w:val="9"/>
    <w:semiHidden/>
    <w:rsid w:val="008E282E"/>
    <w:rPr>
      <w:rFonts w:asciiTheme="majorHAnsi" w:eastAsiaTheme="majorEastAsia" w:hAnsiTheme="majorHAnsi" w:cstheme="majorBidi"/>
      <w:i/>
      <w:iCs/>
      <w:color w:val="0A6EB4"/>
      <w:sz w:val="18"/>
    </w:rPr>
  </w:style>
  <w:style w:type="paragraph" w:styleId="NoSpacing">
    <w:name w:val="No Spacing"/>
    <w:uiPriority w:val="1"/>
    <w:qFormat/>
    <w:rsid w:val="008E282E"/>
    <w:pPr>
      <w:spacing w:after="0" w:line="240" w:lineRule="auto"/>
    </w:pPr>
    <w:rPr>
      <w:rFonts w:ascii="Open Sans" w:hAnsi="Open Sans"/>
      <w:sz w:val="18"/>
    </w:rPr>
  </w:style>
  <w:style w:type="paragraph" w:styleId="Subtitle">
    <w:name w:val="Subtitle"/>
    <w:basedOn w:val="Normal"/>
    <w:next w:val="Normal"/>
    <w:link w:val="SubtitleChar"/>
    <w:uiPriority w:val="11"/>
    <w:qFormat/>
    <w:rsid w:val="008E282E"/>
    <w:pPr>
      <w:numPr>
        <w:ilvl w:val="1"/>
      </w:numPr>
    </w:pPr>
    <w:rPr>
      <w:rFonts w:eastAsiaTheme="minorEastAsia"/>
      <w:color w:val="5A5A5A" w:themeColor="text1" w:themeTint="A5"/>
      <w:spacing w:val="15"/>
      <w:sz w:val="22"/>
    </w:rPr>
  </w:style>
  <w:style w:type="character" w:customStyle="1" w:styleId="SubtitleChar">
    <w:name w:val="Subtitle Char"/>
    <w:basedOn w:val="DefaultParagraphFont"/>
    <w:link w:val="Subtitle"/>
    <w:uiPriority w:val="11"/>
    <w:rsid w:val="008E282E"/>
    <w:rPr>
      <w:rFonts w:ascii="Open Sans" w:eastAsiaTheme="minorEastAsia" w:hAnsi="Open Sans"/>
      <w:color w:val="5A5A5A" w:themeColor="text1" w:themeTint="A5"/>
      <w:spacing w:val="15"/>
    </w:rPr>
  </w:style>
  <w:style w:type="character" w:styleId="SubtleEmphasis">
    <w:name w:val="Subtle Emphasis"/>
    <w:basedOn w:val="DefaultParagraphFont"/>
    <w:uiPriority w:val="19"/>
    <w:qFormat/>
    <w:rsid w:val="008E282E"/>
    <w:rPr>
      <w:rFonts w:ascii="Open Sans" w:hAnsi="Open Sans"/>
      <w:i/>
      <w:iCs/>
      <w:color w:val="404040" w:themeColor="text1" w:themeTint="BF"/>
    </w:rPr>
  </w:style>
  <w:style w:type="character" w:styleId="Emphasis">
    <w:name w:val="Emphasis"/>
    <w:basedOn w:val="DefaultParagraphFont"/>
    <w:uiPriority w:val="20"/>
    <w:qFormat/>
    <w:rsid w:val="008E282E"/>
    <w:rPr>
      <w:rFonts w:ascii="Open Sans" w:hAnsi="Open Sans"/>
      <w:i/>
      <w:iCs/>
    </w:rPr>
  </w:style>
  <w:style w:type="paragraph" w:customStyle="1" w:styleId="TableParagraph">
    <w:name w:val="Table Paragraph"/>
    <w:basedOn w:val="Normal"/>
    <w:uiPriority w:val="1"/>
    <w:qFormat/>
    <w:rsid w:val="008E282E"/>
    <w:pPr>
      <w:widowControl w:val="0"/>
      <w:autoSpaceDE w:val="0"/>
      <w:autoSpaceDN w:val="0"/>
      <w:spacing w:after="0" w:line="240" w:lineRule="auto"/>
    </w:pPr>
    <w:rPr>
      <w:rFonts w:ascii="Arial" w:eastAsia="Arial" w:hAnsi="Arial" w:cs="Arial"/>
      <w:sz w:val="22"/>
    </w:rPr>
  </w:style>
  <w:style w:type="paragraph" w:customStyle="1" w:styleId="Default">
    <w:name w:val="Default"/>
    <w:rsid w:val="008E282E"/>
    <w:pPr>
      <w:autoSpaceDE w:val="0"/>
      <w:autoSpaceDN w:val="0"/>
      <w:adjustRightInd w:val="0"/>
      <w:spacing w:after="0" w:line="240" w:lineRule="auto"/>
    </w:pPr>
    <w:rPr>
      <w:rFonts w:ascii="Calibri" w:hAnsi="Calibri" w:cs="Calibri"/>
      <w:color w:val="000000"/>
      <w:sz w:val="24"/>
      <w:szCs w:val="24"/>
    </w:rPr>
  </w:style>
  <w:style w:type="paragraph" w:styleId="HTMLPreformatted">
    <w:name w:val="HTML Preformatted"/>
    <w:basedOn w:val="Normal"/>
    <w:link w:val="HTMLPreformattedChar"/>
    <w:uiPriority w:val="99"/>
    <w:semiHidden/>
    <w:unhideWhenUsed/>
    <w:rsid w:val="003C2B8A"/>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C2B8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14506">
      <w:bodyDiv w:val="1"/>
      <w:marLeft w:val="0"/>
      <w:marRight w:val="0"/>
      <w:marTop w:val="0"/>
      <w:marBottom w:val="0"/>
      <w:divBdr>
        <w:top w:val="none" w:sz="0" w:space="0" w:color="auto"/>
        <w:left w:val="none" w:sz="0" w:space="0" w:color="auto"/>
        <w:bottom w:val="none" w:sz="0" w:space="0" w:color="auto"/>
        <w:right w:val="none" w:sz="0" w:space="0" w:color="auto"/>
      </w:divBdr>
    </w:div>
    <w:div w:id="147406419">
      <w:bodyDiv w:val="1"/>
      <w:marLeft w:val="0"/>
      <w:marRight w:val="0"/>
      <w:marTop w:val="0"/>
      <w:marBottom w:val="0"/>
      <w:divBdr>
        <w:top w:val="none" w:sz="0" w:space="0" w:color="auto"/>
        <w:left w:val="none" w:sz="0" w:space="0" w:color="auto"/>
        <w:bottom w:val="none" w:sz="0" w:space="0" w:color="auto"/>
        <w:right w:val="none" w:sz="0" w:space="0" w:color="auto"/>
      </w:divBdr>
    </w:div>
    <w:div w:id="490800667">
      <w:bodyDiv w:val="1"/>
      <w:marLeft w:val="0"/>
      <w:marRight w:val="0"/>
      <w:marTop w:val="0"/>
      <w:marBottom w:val="0"/>
      <w:divBdr>
        <w:top w:val="none" w:sz="0" w:space="0" w:color="auto"/>
        <w:left w:val="none" w:sz="0" w:space="0" w:color="auto"/>
        <w:bottom w:val="none" w:sz="0" w:space="0" w:color="auto"/>
        <w:right w:val="none" w:sz="0" w:space="0" w:color="auto"/>
      </w:divBdr>
    </w:div>
    <w:div w:id="686324246">
      <w:bodyDiv w:val="1"/>
      <w:marLeft w:val="0"/>
      <w:marRight w:val="0"/>
      <w:marTop w:val="0"/>
      <w:marBottom w:val="0"/>
      <w:divBdr>
        <w:top w:val="none" w:sz="0" w:space="0" w:color="auto"/>
        <w:left w:val="none" w:sz="0" w:space="0" w:color="auto"/>
        <w:bottom w:val="none" w:sz="0" w:space="0" w:color="auto"/>
        <w:right w:val="none" w:sz="0" w:space="0" w:color="auto"/>
      </w:divBdr>
    </w:div>
    <w:div w:id="822083659">
      <w:bodyDiv w:val="1"/>
      <w:marLeft w:val="0"/>
      <w:marRight w:val="0"/>
      <w:marTop w:val="0"/>
      <w:marBottom w:val="0"/>
      <w:divBdr>
        <w:top w:val="none" w:sz="0" w:space="0" w:color="auto"/>
        <w:left w:val="none" w:sz="0" w:space="0" w:color="auto"/>
        <w:bottom w:val="none" w:sz="0" w:space="0" w:color="auto"/>
        <w:right w:val="none" w:sz="0" w:space="0" w:color="auto"/>
      </w:divBdr>
    </w:div>
    <w:div w:id="1051929142">
      <w:bodyDiv w:val="1"/>
      <w:marLeft w:val="0"/>
      <w:marRight w:val="0"/>
      <w:marTop w:val="0"/>
      <w:marBottom w:val="0"/>
      <w:divBdr>
        <w:top w:val="none" w:sz="0" w:space="0" w:color="auto"/>
        <w:left w:val="none" w:sz="0" w:space="0" w:color="auto"/>
        <w:bottom w:val="none" w:sz="0" w:space="0" w:color="auto"/>
        <w:right w:val="none" w:sz="0" w:space="0" w:color="auto"/>
      </w:divBdr>
    </w:div>
    <w:div w:id="1092160313">
      <w:bodyDiv w:val="1"/>
      <w:marLeft w:val="0"/>
      <w:marRight w:val="0"/>
      <w:marTop w:val="0"/>
      <w:marBottom w:val="0"/>
      <w:divBdr>
        <w:top w:val="none" w:sz="0" w:space="0" w:color="auto"/>
        <w:left w:val="none" w:sz="0" w:space="0" w:color="auto"/>
        <w:bottom w:val="none" w:sz="0" w:space="0" w:color="auto"/>
        <w:right w:val="none" w:sz="0" w:space="0" w:color="auto"/>
      </w:divBdr>
    </w:div>
    <w:div w:id="1113984518">
      <w:bodyDiv w:val="1"/>
      <w:marLeft w:val="0"/>
      <w:marRight w:val="0"/>
      <w:marTop w:val="0"/>
      <w:marBottom w:val="0"/>
      <w:divBdr>
        <w:top w:val="none" w:sz="0" w:space="0" w:color="auto"/>
        <w:left w:val="none" w:sz="0" w:space="0" w:color="auto"/>
        <w:bottom w:val="none" w:sz="0" w:space="0" w:color="auto"/>
        <w:right w:val="none" w:sz="0" w:space="0" w:color="auto"/>
      </w:divBdr>
    </w:div>
    <w:div w:id="1179655894">
      <w:bodyDiv w:val="1"/>
      <w:marLeft w:val="0"/>
      <w:marRight w:val="0"/>
      <w:marTop w:val="0"/>
      <w:marBottom w:val="0"/>
      <w:divBdr>
        <w:top w:val="none" w:sz="0" w:space="0" w:color="auto"/>
        <w:left w:val="none" w:sz="0" w:space="0" w:color="auto"/>
        <w:bottom w:val="none" w:sz="0" w:space="0" w:color="auto"/>
        <w:right w:val="none" w:sz="0" w:space="0" w:color="auto"/>
      </w:divBdr>
    </w:div>
    <w:div w:id="1276325109">
      <w:bodyDiv w:val="1"/>
      <w:marLeft w:val="0"/>
      <w:marRight w:val="0"/>
      <w:marTop w:val="0"/>
      <w:marBottom w:val="0"/>
      <w:divBdr>
        <w:top w:val="none" w:sz="0" w:space="0" w:color="auto"/>
        <w:left w:val="none" w:sz="0" w:space="0" w:color="auto"/>
        <w:bottom w:val="none" w:sz="0" w:space="0" w:color="auto"/>
        <w:right w:val="none" w:sz="0" w:space="0" w:color="auto"/>
      </w:divBdr>
    </w:div>
    <w:div w:id="1387493014">
      <w:bodyDiv w:val="1"/>
      <w:marLeft w:val="0"/>
      <w:marRight w:val="0"/>
      <w:marTop w:val="0"/>
      <w:marBottom w:val="0"/>
      <w:divBdr>
        <w:top w:val="none" w:sz="0" w:space="0" w:color="auto"/>
        <w:left w:val="none" w:sz="0" w:space="0" w:color="auto"/>
        <w:bottom w:val="none" w:sz="0" w:space="0" w:color="auto"/>
        <w:right w:val="none" w:sz="0" w:space="0" w:color="auto"/>
      </w:divBdr>
    </w:div>
    <w:div w:id="1815834011">
      <w:bodyDiv w:val="1"/>
      <w:marLeft w:val="0"/>
      <w:marRight w:val="0"/>
      <w:marTop w:val="0"/>
      <w:marBottom w:val="0"/>
      <w:divBdr>
        <w:top w:val="none" w:sz="0" w:space="0" w:color="auto"/>
        <w:left w:val="none" w:sz="0" w:space="0" w:color="auto"/>
        <w:bottom w:val="none" w:sz="0" w:space="0" w:color="auto"/>
        <w:right w:val="none" w:sz="0" w:space="0" w:color="auto"/>
      </w:divBdr>
      <w:divsChild>
        <w:div w:id="639922080">
          <w:marLeft w:val="0"/>
          <w:marRight w:val="0"/>
          <w:marTop w:val="0"/>
          <w:marBottom w:val="0"/>
          <w:divBdr>
            <w:top w:val="none" w:sz="0" w:space="0" w:color="auto"/>
            <w:left w:val="none" w:sz="0" w:space="0" w:color="auto"/>
            <w:bottom w:val="none" w:sz="0" w:space="0" w:color="auto"/>
            <w:right w:val="none" w:sz="0" w:space="0" w:color="auto"/>
          </w:divBdr>
          <w:divsChild>
            <w:div w:id="1911769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60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0720C2C12A4C41B0E800D7037B03C4" ma:contentTypeVersion="13" ma:contentTypeDescription="Create a new document." ma:contentTypeScope="" ma:versionID="534cde5bc85ff90925f9ee18dc32b226">
  <xsd:schema xmlns:xsd="http://www.w3.org/2001/XMLSchema" xmlns:xs="http://www.w3.org/2001/XMLSchema" xmlns:p="http://schemas.microsoft.com/office/2006/metadata/properties" xmlns:ns2="6e757360-618e-40f1-bcdf-4232ad6c07dd" xmlns:ns3="abd30b60-d9e2-47b9-b6db-5d93247199f2" targetNamespace="http://schemas.microsoft.com/office/2006/metadata/properties" ma:root="true" ma:fieldsID="bbfcba13574702ecfb46e4474ea72c0c" ns2:_="" ns3:_="">
    <xsd:import namespace="6e757360-618e-40f1-bcdf-4232ad6c07dd"/>
    <xsd:import namespace="abd30b60-d9e2-47b9-b6db-5d93247199f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_Flow_SignoffStatus" minOccurs="0"/>
                <xsd:element ref="ns2:MediaServiceDateTaken" minOccurs="0"/>
                <xsd:element ref="ns2:MediaServiceAutoTags" minOccurs="0"/>
                <xsd:element ref="ns2:MediaServiceGenerationTime" minOccurs="0"/>
                <xsd:element ref="ns2:MediaServiceEventHashCode" minOccurs="0"/>
                <xsd:element ref="ns2:MediaServiceLocatio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757360-618e-40f1-bcdf-4232ad6c07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d30b60-d9e2-47b9-b6db-5d93247199f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6e757360-618e-40f1-bcdf-4232ad6c07dd" xsi:nil="true"/>
  </documentManagement>
</p:properties>
</file>

<file path=customXml/itemProps1.xml><?xml version="1.0" encoding="utf-8"?>
<ds:datastoreItem xmlns:ds="http://schemas.openxmlformats.org/officeDocument/2006/customXml" ds:itemID="{92C80F2B-EAF3-4964-BF92-0935ACC2AC06}">
  <ds:schemaRefs>
    <ds:schemaRef ds:uri="http://schemas.openxmlformats.org/officeDocument/2006/bibliography"/>
  </ds:schemaRefs>
</ds:datastoreItem>
</file>

<file path=customXml/itemProps2.xml><?xml version="1.0" encoding="utf-8"?>
<ds:datastoreItem xmlns:ds="http://schemas.openxmlformats.org/officeDocument/2006/customXml" ds:itemID="{2160C573-8D4C-4030-9D2D-BE9614F20C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e757360-618e-40f1-bcdf-4232ad6c07dd"/>
    <ds:schemaRef ds:uri="abd30b60-d9e2-47b9-b6db-5d9324719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4A2EE-7524-4307-BAC3-3F739E285469}">
  <ds:schemaRefs>
    <ds:schemaRef ds:uri="http://schemas.microsoft.com/sharepoint/v3/contenttype/forms"/>
  </ds:schemaRefs>
</ds:datastoreItem>
</file>

<file path=customXml/itemProps4.xml><?xml version="1.0" encoding="utf-8"?>
<ds:datastoreItem xmlns:ds="http://schemas.openxmlformats.org/officeDocument/2006/customXml" ds:itemID="{AC5A8FB7-624A-4D75-BC50-22EBF5D9878C}">
  <ds:schemaRefs>
    <ds:schemaRef ds:uri="http://schemas.microsoft.com/office/2006/metadata/properties"/>
    <ds:schemaRef ds:uri="http://schemas.microsoft.com/office/infopath/2007/PartnerControls"/>
    <ds:schemaRef ds:uri="6e757360-618e-40f1-bcdf-4232ad6c07d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286</Words>
  <Characters>1632</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WFP Environmental and Social Risk Screening and Management - Nov2019</vt:lpstr>
    </vt:vector>
  </TitlesOfParts>
  <Company/>
  <LinksUpToDate>false</LinksUpToDate>
  <CharactersWithSpaces>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WFP Environmental and Social Risk Screening and Management - Nov2019</dc:title>
  <dc:subject/>
  <dc:creator>jan.cherlet@wfp.org</dc:creator>
  <cp:keywords/>
  <dc:description>WFP Environmental and Social Safeguards - Module 3</dc:description>
  <cp:lastModifiedBy>Julieta LONGO</cp:lastModifiedBy>
  <cp:revision>10</cp:revision>
  <cp:lastPrinted>2020-06-05T06:05:00Z</cp:lastPrinted>
  <dcterms:created xsi:type="dcterms:W3CDTF">2025-08-21T19:26:00Z</dcterms:created>
  <dcterms:modified xsi:type="dcterms:W3CDTF">2025-08-21T10:31:00Z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9409bb9-ec5e-46c9-93fe-9a86ab5ab786_Enabled">
    <vt:lpwstr>True</vt:lpwstr>
  </property>
  <property fmtid="{D5CDD505-2E9C-101B-9397-08002B2CF9AE}" pid="3" name="MSIP_Label_49409bb9-ec5e-46c9-93fe-9a86ab5ab786_SiteId">
    <vt:lpwstr>462ad9ae-d7d9-4206-b874-71b1e079776f</vt:lpwstr>
  </property>
  <property fmtid="{D5CDD505-2E9C-101B-9397-08002B2CF9AE}" pid="4" name="MSIP_Label_49409bb9-ec5e-46c9-93fe-9a86ab5ab786_Owner">
    <vt:lpwstr>jan.cherlet@wfp.org</vt:lpwstr>
  </property>
  <property fmtid="{D5CDD505-2E9C-101B-9397-08002B2CF9AE}" pid="5" name="MSIP_Label_49409bb9-ec5e-46c9-93fe-9a86ab5ab786_SetDate">
    <vt:lpwstr>2019-02-28T08:11:23.7155867Z</vt:lpwstr>
  </property>
  <property fmtid="{D5CDD505-2E9C-101B-9397-08002B2CF9AE}" pid="6" name="MSIP_Label_49409bb9-ec5e-46c9-93fe-9a86ab5ab786_Name">
    <vt:lpwstr>Public</vt:lpwstr>
  </property>
  <property fmtid="{D5CDD505-2E9C-101B-9397-08002B2CF9AE}" pid="7" name="MSIP_Label_49409bb9-ec5e-46c9-93fe-9a86ab5ab786_Application">
    <vt:lpwstr>Microsoft Azure Information Protection</vt:lpwstr>
  </property>
  <property fmtid="{D5CDD505-2E9C-101B-9397-08002B2CF9AE}" pid="8" name="MSIP_Label_49409bb9-ec5e-46c9-93fe-9a86ab5ab786_Extended_MSFT_Method">
    <vt:lpwstr>Automatic</vt:lpwstr>
  </property>
  <property fmtid="{D5CDD505-2E9C-101B-9397-08002B2CF9AE}" pid="9" name="Sensitivity">
    <vt:lpwstr>Public</vt:lpwstr>
  </property>
  <property fmtid="{D5CDD505-2E9C-101B-9397-08002B2CF9AE}" pid="10" name="ContentTypeId">
    <vt:lpwstr>0x010100A70720C2C12A4C41B0E800D7037B03C4</vt:lpwstr>
  </property>
</Properties>
</file>